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898C" w14:textId="3E5504A1" w:rsidR="007C35B1" w:rsidRPr="008B12E6" w:rsidRDefault="005B072E" w:rsidP="005B072E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DATA SHARING </w:t>
      </w:r>
      <w:r w:rsidR="006D74C5" w:rsidRPr="008B12E6">
        <w:rPr>
          <w:rFonts w:asciiTheme="minorHAnsi" w:hAnsiTheme="minorHAnsi" w:cstheme="minorHAnsi"/>
          <w:b/>
          <w:bCs/>
          <w:szCs w:val="22"/>
        </w:rPr>
        <w:t>POLICY</w:t>
      </w:r>
    </w:p>
    <w:p w14:paraId="5F7D3C93" w14:textId="6289C6DD" w:rsidR="00E30098" w:rsidRPr="008B12E6" w:rsidRDefault="00E30098">
      <w:pPr>
        <w:rPr>
          <w:rFonts w:asciiTheme="minorHAnsi" w:hAnsiTheme="minorHAnsi" w:cstheme="minorHAnsi"/>
          <w:b/>
          <w:bCs/>
          <w:szCs w:val="22"/>
        </w:rPr>
      </w:pPr>
    </w:p>
    <w:p w14:paraId="35AAAB3C" w14:textId="7EFEC8C9" w:rsidR="00424904" w:rsidRPr="008B12E6" w:rsidRDefault="00056035" w:rsidP="00424904">
      <w:pPr>
        <w:rPr>
          <w:rFonts w:asciiTheme="minorHAnsi" w:hAnsiTheme="minorHAnsi" w:cstheme="minorHAnsi"/>
          <w:b/>
          <w:bCs/>
          <w:szCs w:val="22"/>
        </w:rPr>
      </w:pPr>
      <w:r w:rsidRPr="008B12E6">
        <w:rPr>
          <w:rFonts w:asciiTheme="minorHAnsi" w:hAnsiTheme="minorHAnsi" w:cstheme="minorHAnsi"/>
          <w:b/>
          <w:bCs/>
          <w:szCs w:val="22"/>
        </w:rPr>
        <w:t>STATEMENT</w:t>
      </w:r>
    </w:p>
    <w:p w14:paraId="2F983D5F" w14:textId="77777777" w:rsidR="00056035" w:rsidRPr="008B12E6" w:rsidRDefault="00056035" w:rsidP="00424904">
      <w:pPr>
        <w:rPr>
          <w:rFonts w:asciiTheme="minorHAnsi" w:hAnsiTheme="minorHAnsi" w:cstheme="minorHAnsi"/>
          <w:szCs w:val="22"/>
          <w:highlight w:val="yellow"/>
        </w:rPr>
      </w:pPr>
    </w:p>
    <w:p w14:paraId="6F77E83F" w14:textId="33FAFAC7" w:rsidR="00424904" w:rsidRDefault="001066EE" w:rsidP="0042490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Your Chapter Ltd.</w:t>
      </w:r>
      <w:r w:rsidR="00424904" w:rsidRPr="008B12E6">
        <w:rPr>
          <w:rFonts w:asciiTheme="minorHAnsi" w:hAnsiTheme="minorHAnsi" w:cstheme="minorHAnsi"/>
          <w:szCs w:val="22"/>
        </w:rPr>
        <w:t xml:space="preserve"> (‘we’, ‘us’, and ‘our’) is committed to respecting and protecting </w:t>
      </w:r>
      <w:r w:rsidR="00BA38C4" w:rsidRPr="008B12E6">
        <w:rPr>
          <w:rFonts w:asciiTheme="minorHAnsi" w:hAnsiTheme="minorHAnsi" w:cstheme="minorHAnsi"/>
          <w:szCs w:val="22"/>
        </w:rPr>
        <w:t>the</w:t>
      </w:r>
      <w:r w:rsidR="00424904" w:rsidRPr="008B12E6">
        <w:rPr>
          <w:rFonts w:asciiTheme="minorHAnsi" w:hAnsiTheme="minorHAnsi" w:cstheme="minorHAnsi"/>
          <w:szCs w:val="22"/>
        </w:rPr>
        <w:t xml:space="preserve"> privacy </w:t>
      </w:r>
      <w:r w:rsidR="00BA38C4" w:rsidRPr="008B12E6">
        <w:rPr>
          <w:rFonts w:asciiTheme="minorHAnsi" w:hAnsiTheme="minorHAnsi" w:cstheme="minorHAnsi"/>
          <w:szCs w:val="22"/>
        </w:rPr>
        <w:t xml:space="preserve">of individuals </w:t>
      </w:r>
      <w:r w:rsidR="00424904" w:rsidRPr="008B12E6">
        <w:rPr>
          <w:rFonts w:asciiTheme="minorHAnsi" w:hAnsiTheme="minorHAnsi" w:cstheme="minorHAnsi"/>
          <w:szCs w:val="22"/>
        </w:rPr>
        <w:t>and to fully complying with all the requirements of Data Protection Legislation</w:t>
      </w:r>
      <w:r w:rsidR="008B0282" w:rsidRPr="008B12E6">
        <w:rPr>
          <w:rFonts w:asciiTheme="minorHAnsi" w:hAnsiTheme="minorHAnsi" w:cstheme="minorHAnsi"/>
          <w:szCs w:val="22"/>
        </w:rPr>
        <w:t>.</w:t>
      </w:r>
    </w:p>
    <w:p w14:paraId="746C3F16" w14:textId="77BD2A19" w:rsidR="00A141A1" w:rsidRDefault="00A141A1" w:rsidP="00424904">
      <w:pPr>
        <w:rPr>
          <w:rFonts w:asciiTheme="minorHAnsi" w:hAnsiTheme="minorHAnsi" w:cstheme="minorHAnsi"/>
          <w:szCs w:val="22"/>
        </w:rPr>
      </w:pPr>
    </w:p>
    <w:p w14:paraId="6AD34483" w14:textId="3D86BD30" w:rsidR="00A141A1" w:rsidRPr="009E0962" w:rsidRDefault="00A141A1" w:rsidP="00A141A1">
      <w:pPr>
        <w:rPr>
          <w:rFonts w:asciiTheme="minorHAnsi" w:hAnsiTheme="minorHAnsi" w:cstheme="minorHAnsi"/>
          <w:color w:val="000000" w:themeColor="text1"/>
          <w:szCs w:val="22"/>
        </w:rPr>
      </w:pPr>
      <w:r w:rsidRPr="009E0962">
        <w:rPr>
          <w:rFonts w:asciiTheme="minorHAnsi" w:hAnsiTheme="minorHAnsi" w:cstheme="minorHAnsi"/>
          <w:color w:val="000000" w:themeColor="text1"/>
          <w:szCs w:val="22"/>
        </w:rPr>
        <w:t xml:space="preserve">We have appointed a Data </w:t>
      </w:r>
      <w:r>
        <w:rPr>
          <w:rFonts w:asciiTheme="minorHAnsi" w:hAnsiTheme="minorHAnsi" w:cstheme="minorHAnsi"/>
          <w:color w:val="000000" w:themeColor="text1"/>
          <w:szCs w:val="22"/>
        </w:rPr>
        <w:t>P</w:t>
      </w:r>
      <w:r w:rsidRPr="009E0962">
        <w:rPr>
          <w:rFonts w:asciiTheme="minorHAnsi" w:hAnsiTheme="minorHAnsi" w:cstheme="minorHAnsi"/>
          <w:color w:val="000000" w:themeColor="text1"/>
          <w:szCs w:val="22"/>
        </w:rPr>
        <w:t xml:space="preserve">rotection Officer (DPO) who can be contacted via </w:t>
      </w:r>
      <w:hyperlink r:id="rId10" w:history="1">
        <w:r w:rsidR="008D20AA" w:rsidRPr="00473F98">
          <w:rPr>
            <w:rStyle w:val="Hyperlink"/>
            <w:rFonts w:asciiTheme="minorHAnsi" w:hAnsiTheme="minorHAnsi" w:cstheme="minorHAnsi"/>
            <w:szCs w:val="22"/>
          </w:rPr>
          <w:t>dpo@yourchapter.co.uk</w:t>
        </w:r>
      </w:hyperlink>
      <w:r w:rsidR="008D20A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71E1975D" w14:textId="7678ADEA" w:rsidR="006D74C5" w:rsidRPr="008B12E6" w:rsidRDefault="006D74C5">
      <w:pPr>
        <w:rPr>
          <w:rFonts w:asciiTheme="minorHAnsi" w:hAnsiTheme="minorHAnsi" w:cstheme="minorHAnsi"/>
          <w:b/>
          <w:bCs/>
          <w:szCs w:val="22"/>
        </w:rPr>
      </w:pPr>
    </w:p>
    <w:p w14:paraId="4868967C" w14:textId="5EEFD8E1" w:rsidR="005030C9" w:rsidRPr="008B12E6" w:rsidRDefault="00056035" w:rsidP="005030C9">
      <w:pPr>
        <w:rPr>
          <w:rFonts w:asciiTheme="minorHAnsi" w:hAnsiTheme="minorHAnsi" w:cstheme="minorHAnsi"/>
          <w:b/>
          <w:bCs/>
          <w:szCs w:val="22"/>
        </w:rPr>
      </w:pPr>
      <w:r w:rsidRPr="008B12E6">
        <w:rPr>
          <w:rFonts w:asciiTheme="minorHAnsi" w:hAnsiTheme="minorHAnsi" w:cstheme="minorHAnsi"/>
          <w:b/>
          <w:bCs/>
          <w:szCs w:val="22"/>
        </w:rPr>
        <w:t>SCOPE</w:t>
      </w:r>
    </w:p>
    <w:p w14:paraId="1AD5119F" w14:textId="77777777" w:rsidR="005030C9" w:rsidRPr="008B12E6" w:rsidRDefault="005030C9" w:rsidP="005030C9">
      <w:pPr>
        <w:rPr>
          <w:rFonts w:asciiTheme="minorHAnsi" w:hAnsiTheme="minorHAnsi" w:cstheme="minorHAnsi"/>
          <w:b/>
          <w:bCs/>
          <w:szCs w:val="22"/>
        </w:rPr>
      </w:pPr>
    </w:p>
    <w:p w14:paraId="32A0B162" w14:textId="77777777" w:rsidR="005030C9" w:rsidRPr="008B12E6" w:rsidRDefault="006D74C5" w:rsidP="005030C9">
      <w:pPr>
        <w:rPr>
          <w:rFonts w:asciiTheme="minorHAnsi" w:hAnsiTheme="minorHAnsi" w:cstheme="minorHAnsi"/>
          <w:b/>
          <w:bCs/>
          <w:szCs w:val="22"/>
        </w:rPr>
      </w:pPr>
      <w:r w:rsidRPr="008B12E6">
        <w:rPr>
          <w:rFonts w:asciiTheme="minorHAnsi" w:hAnsiTheme="minorHAnsi" w:cstheme="minorHAnsi"/>
          <w:bCs/>
          <w:szCs w:val="22"/>
        </w:rPr>
        <w:t xml:space="preserve">This policy applies to all </w:t>
      </w:r>
      <w:r w:rsidR="00B53EC8" w:rsidRPr="008B12E6">
        <w:rPr>
          <w:rFonts w:asciiTheme="minorHAnsi" w:hAnsiTheme="minorHAnsi" w:cstheme="minorHAnsi"/>
          <w:bCs/>
          <w:szCs w:val="22"/>
        </w:rPr>
        <w:t xml:space="preserve">our </w:t>
      </w:r>
      <w:r w:rsidRPr="008B12E6">
        <w:rPr>
          <w:rFonts w:asciiTheme="minorHAnsi" w:hAnsiTheme="minorHAnsi" w:cstheme="minorHAnsi"/>
          <w:bCs/>
          <w:szCs w:val="22"/>
        </w:rPr>
        <w:t>staff</w:t>
      </w:r>
      <w:r w:rsidR="00B53EC8" w:rsidRPr="008B12E6">
        <w:rPr>
          <w:rFonts w:asciiTheme="minorHAnsi" w:hAnsiTheme="minorHAnsi" w:cstheme="minorHAnsi"/>
          <w:bCs/>
          <w:szCs w:val="22"/>
        </w:rPr>
        <w:t>.</w:t>
      </w:r>
    </w:p>
    <w:p w14:paraId="77EB7128" w14:textId="77777777" w:rsidR="005030C9" w:rsidRPr="008B12E6" w:rsidRDefault="005030C9" w:rsidP="005030C9">
      <w:pPr>
        <w:rPr>
          <w:rFonts w:asciiTheme="minorHAnsi" w:hAnsiTheme="minorHAnsi" w:cstheme="minorHAnsi"/>
          <w:b/>
          <w:bCs/>
          <w:szCs w:val="22"/>
        </w:rPr>
      </w:pPr>
    </w:p>
    <w:p w14:paraId="40077F0E" w14:textId="77777777" w:rsidR="005030C9" w:rsidRPr="008B12E6" w:rsidRDefault="006D74C5" w:rsidP="005030C9">
      <w:pPr>
        <w:rPr>
          <w:rFonts w:asciiTheme="minorHAnsi" w:hAnsiTheme="minorHAnsi" w:cstheme="minorHAnsi"/>
          <w:szCs w:val="22"/>
        </w:rPr>
      </w:pPr>
      <w:r w:rsidRPr="008B12E6">
        <w:rPr>
          <w:rFonts w:asciiTheme="minorHAnsi" w:hAnsiTheme="minorHAnsi" w:cstheme="minorHAnsi"/>
          <w:szCs w:val="22"/>
        </w:rPr>
        <w:t>This policy</w:t>
      </w:r>
      <w:r w:rsidR="00653DB0" w:rsidRPr="008B12E6">
        <w:rPr>
          <w:rFonts w:asciiTheme="minorHAnsi" w:hAnsiTheme="minorHAnsi" w:cstheme="minorHAnsi"/>
          <w:szCs w:val="22"/>
        </w:rPr>
        <w:t xml:space="preserve">, which </w:t>
      </w:r>
      <w:r w:rsidR="0052151C" w:rsidRPr="008B12E6">
        <w:rPr>
          <w:rFonts w:asciiTheme="minorHAnsi" w:hAnsiTheme="minorHAnsi" w:cstheme="minorHAnsi"/>
          <w:szCs w:val="22"/>
        </w:rPr>
        <w:t xml:space="preserve">is part of </w:t>
      </w:r>
      <w:r w:rsidR="008E3719" w:rsidRPr="008B12E6">
        <w:rPr>
          <w:rFonts w:asciiTheme="minorHAnsi" w:hAnsiTheme="minorHAnsi" w:cstheme="minorHAnsi"/>
          <w:szCs w:val="22"/>
        </w:rPr>
        <w:t xml:space="preserve">our </w:t>
      </w:r>
      <w:r w:rsidR="0052151C" w:rsidRPr="008B12E6">
        <w:rPr>
          <w:rFonts w:asciiTheme="minorHAnsi" w:hAnsiTheme="minorHAnsi" w:cstheme="minorHAnsi"/>
          <w:szCs w:val="22"/>
        </w:rPr>
        <w:t>suite of data protection related policies</w:t>
      </w:r>
      <w:r w:rsidR="00653DB0" w:rsidRPr="008B12E6">
        <w:rPr>
          <w:rFonts w:asciiTheme="minorHAnsi" w:hAnsiTheme="minorHAnsi" w:cstheme="minorHAnsi"/>
          <w:szCs w:val="22"/>
        </w:rPr>
        <w:t>,</w:t>
      </w:r>
      <w:r w:rsidR="0052151C" w:rsidRPr="008B12E6">
        <w:rPr>
          <w:rFonts w:asciiTheme="minorHAnsi" w:hAnsiTheme="minorHAnsi" w:cstheme="minorHAnsi"/>
          <w:szCs w:val="22"/>
        </w:rPr>
        <w:t xml:space="preserve"> </w:t>
      </w:r>
      <w:r w:rsidR="008E3719" w:rsidRPr="008B12E6">
        <w:rPr>
          <w:rFonts w:asciiTheme="minorHAnsi" w:hAnsiTheme="minorHAnsi" w:cstheme="minorHAnsi"/>
          <w:szCs w:val="22"/>
        </w:rPr>
        <w:t xml:space="preserve">must be </w:t>
      </w:r>
      <w:r w:rsidR="00E57BAA" w:rsidRPr="008B12E6">
        <w:rPr>
          <w:rFonts w:asciiTheme="minorHAnsi" w:hAnsiTheme="minorHAnsi" w:cstheme="minorHAnsi"/>
          <w:szCs w:val="22"/>
        </w:rPr>
        <w:t>followed in</w:t>
      </w:r>
      <w:r w:rsidR="007D7414" w:rsidRPr="008B12E6">
        <w:rPr>
          <w:rFonts w:asciiTheme="minorHAnsi" w:hAnsiTheme="minorHAnsi" w:cstheme="minorHAnsi"/>
          <w:szCs w:val="22"/>
        </w:rPr>
        <w:t xml:space="preserve"> conjunction with those other policies</w:t>
      </w:r>
    </w:p>
    <w:p w14:paraId="34729653" w14:textId="77777777" w:rsidR="005030C9" w:rsidRPr="008B12E6" w:rsidRDefault="005030C9" w:rsidP="005030C9">
      <w:pPr>
        <w:rPr>
          <w:rFonts w:asciiTheme="minorHAnsi" w:hAnsiTheme="minorHAnsi" w:cstheme="minorHAnsi"/>
          <w:szCs w:val="22"/>
        </w:rPr>
      </w:pPr>
    </w:p>
    <w:p w14:paraId="1AEBA204" w14:textId="7AA203A4" w:rsidR="009B6E53" w:rsidRPr="008B12E6" w:rsidRDefault="009B6E53" w:rsidP="005030C9">
      <w:pPr>
        <w:rPr>
          <w:rFonts w:asciiTheme="minorHAnsi" w:hAnsiTheme="minorHAnsi" w:cstheme="minorHAnsi"/>
          <w:b/>
          <w:bCs/>
          <w:szCs w:val="22"/>
        </w:rPr>
      </w:pPr>
      <w:r w:rsidRPr="008B12E6">
        <w:rPr>
          <w:rFonts w:asciiTheme="minorHAnsi" w:hAnsiTheme="minorHAnsi" w:cstheme="minorHAnsi"/>
          <w:szCs w:val="22"/>
        </w:rPr>
        <w:t xml:space="preserve">This policy applies to </w:t>
      </w:r>
      <w:proofErr w:type="gramStart"/>
      <w:r w:rsidRPr="008B12E6">
        <w:rPr>
          <w:rFonts w:asciiTheme="minorHAnsi" w:hAnsiTheme="minorHAnsi" w:cstheme="minorHAnsi"/>
          <w:szCs w:val="22"/>
        </w:rPr>
        <w:t>all of</w:t>
      </w:r>
      <w:proofErr w:type="gramEnd"/>
      <w:r w:rsidR="00B53EC8" w:rsidRPr="008B12E6">
        <w:rPr>
          <w:rFonts w:asciiTheme="minorHAnsi" w:hAnsiTheme="minorHAnsi" w:cstheme="minorHAnsi"/>
          <w:szCs w:val="22"/>
        </w:rPr>
        <w:t xml:space="preserve"> our</w:t>
      </w:r>
      <w:r w:rsidRPr="008B12E6">
        <w:rPr>
          <w:rFonts w:asciiTheme="minorHAnsi" w:hAnsiTheme="minorHAnsi" w:cstheme="minorHAnsi"/>
          <w:szCs w:val="22"/>
        </w:rPr>
        <w:t xml:space="preserve"> business activities</w:t>
      </w:r>
      <w:r w:rsidR="00B9113D" w:rsidRPr="008B12E6">
        <w:rPr>
          <w:rFonts w:asciiTheme="minorHAnsi" w:hAnsiTheme="minorHAnsi" w:cstheme="minorHAnsi"/>
          <w:szCs w:val="22"/>
        </w:rPr>
        <w:t>.</w:t>
      </w:r>
    </w:p>
    <w:p w14:paraId="241F7712" w14:textId="2E24D4B5" w:rsidR="006D74C5" w:rsidRPr="008B12E6" w:rsidRDefault="006D74C5" w:rsidP="005030C9">
      <w:pPr>
        <w:ind w:left="-720"/>
        <w:rPr>
          <w:rFonts w:asciiTheme="minorHAnsi" w:hAnsiTheme="minorHAnsi" w:cstheme="minorHAnsi"/>
          <w:szCs w:val="22"/>
        </w:rPr>
      </w:pPr>
    </w:p>
    <w:p w14:paraId="5A63F47B" w14:textId="75589245" w:rsidR="005E0E9C" w:rsidRPr="008B12E6" w:rsidRDefault="00056035" w:rsidP="005030C9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bCs/>
          <w:color w:val="000000" w:themeColor="text1"/>
          <w:szCs w:val="22"/>
        </w:rPr>
        <w:t>DEFINITIONS</w:t>
      </w:r>
      <w:r w:rsidR="00293EA7" w:rsidRPr="008B12E6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</w:p>
    <w:p w14:paraId="7E16CD38" w14:textId="77777777" w:rsidR="005E0E9C" w:rsidRPr="008B12E6" w:rsidRDefault="005E0E9C" w:rsidP="005E0E9C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1A4311BA" w14:textId="77777777" w:rsidR="005E0E9C" w:rsidRPr="008B12E6" w:rsidRDefault="00424904" w:rsidP="00056035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color w:val="000000" w:themeColor="text1"/>
          <w:spacing w:val="-2"/>
          <w:szCs w:val="22"/>
        </w:rPr>
        <w:t xml:space="preserve">Data Protection Legislation </w:t>
      </w:r>
      <w:r w:rsidR="00A01186" w:rsidRPr="008B12E6">
        <w:rPr>
          <w:rFonts w:asciiTheme="minorHAnsi" w:eastAsia="Times New Roman" w:hAnsiTheme="minorHAnsi" w:cstheme="minorHAnsi"/>
          <w:color w:val="000000" w:themeColor="text1"/>
          <w:szCs w:val="22"/>
          <w:lang w:eastAsia="en-GB"/>
        </w:rPr>
        <w:t>means the UK General Data Protection Regulation, (‘UK GDPR’), the Privacy and Electronic Communications Regulations (‘PECR’)</w:t>
      </w:r>
      <w:r w:rsidR="006931A0" w:rsidRPr="008B12E6">
        <w:rPr>
          <w:rFonts w:asciiTheme="minorHAnsi" w:eastAsia="Times New Roman" w:hAnsiTheme="minorHAnsi" w:cstheme="minorHAnsi"/>
          <w:color w:val="000000" w:themeColor="text1"/>
          <w:szCs w:val="22"/>
          <w:lang w:eastAsia="en-GB"/>
        </w:rPr>
        <w:t xml:space="preserve"> and (where applicable) the </w:t>
      </w:r>
      <w:r w:rsidR="00406E09" w:rsidRPr="008B12E6">
        <w:rPr>
          <w:rFonts w:asciiTheme="minorHAnsi" w:eastAsia="Times New Roman" w:hAnsiTheme="minorHAnsi" w:cstheme="minorHAnsi"/>
          <w:color w:val="000000" w:themeColor="text1"/>
          <w:szCs w:val="22"/>
          <w:lang w:eastAsia="en-GB"/>
        </w:rPr>
        <w:t>EU General Data Protection Regulation</w:t>
      </w:r>
      <w:r w:rsidR="00D75B1B" w:rsidRPr="008B12E6">
        <w:rPr>
          <w:rFonts w:asciiTheme="minorHAnsi" w:eastAsia="Times New Roman" w:hAnsiTheme="minorHAnsi" w:cstheme="minorHAnsi"/>
          <w:color w:val="000000" w:themeColor="text1"/>
          <w:szCs w:val="22"/>
          <w:lang w:eastAsia="en-GB"/>
        </w:rPr>
        <w:t xml:space="preserve"> (‘EU GDPR’).</w:t>
      </w:r>
    </w:p>
    <w:p w14:paraId="43B60700" w14:textId="77777777" w:rsidR="005030C9" w:rsidRPr="008B12E6" w:rsidRDefault="005030C9" w:rsidP="00056035">
      <w:pPr>
        <w:rPr>
          <w:rFonts w:asciiTheme="minorHAnsi" w:hAnsiTheme="minorHAnsi" w:cstheme="minorHAnsi"/>
          <w:b/>
          <w:color w:val="000000" w:themeColor="text1"/>
          <w:spacing w:val="-2"/>
          <w:szCs w:val="22"/>
        </w:rPr>
      </w:pPr>
    </w:p>
    <w:p w14:paraId="436FBECB" w14:textId="44E942D7" w:rsidR="005E0E9C" w:rsidRPr="008B12E6" w:rsidRDefault="00424904" w:rsidP="00056035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color w:val="000000" w:themeColor="text1"/>
          <w:spacing w:val="-2"/>
          <w:szCs w:val="22"/>
        </w:rPr>
        <w:t>Personal data</w:t>
      </w:r>
      <w:r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 </w:t>
      </w:r>
      <w:r w:rsidR="00B53EC8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(aka </w:t>
      </w:r>
      <w:r w:rsidR="001F3719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Personal Information and </w:t>
      </w:r>
      <w:r w:rsidR="00B53EC8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Personally Identifiable Information </w:t>
      </w:r>
      <w:r w:rsidR="004B2942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or </w:t>
      </w:r>
      <w:r w:rsidR="00B53EC8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 xml:space="preserve">PII) </w:t>
      </w:r>
      <w:r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>means any information relating to an identified or identifiable person</w:t>
      </w:r>
      <w:r w:rsidR="005666DD" w:rsidRPr="008B12E6">
        <w:rPr>
          <w:rFonts w:asciiTheme="minorHAnsi" w:hAnsiTheme="minorHAnsi" w:cstheme="minorHAnsi"/>
          <w:color w:val="000000" w:themeColor="text1"/>
          <w:spacing w:val="-2"/>
          <w:szCs w:val="22"/>
        </w:rPr>
        <w:t>.</w:t>
      </w:r>
    </w:p>
    <w:p w14:paraId="1BFC4B1A" w14:textId="77777777" w:rsidR="005030C9" w:rsidRPr="008B12E6" w:rsidRDefault="005030C9" w:rsidP="00056035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409C0782" w14:textId="45C83819" w:rsidR="005E0E9C" w:rsidRPr="008B12E6" w:rsidRDefault="00EA6C91" w:rsidP="00056035">
      <w:pPr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Personal data breach 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>means a security incident that has affected the confidentiality, integrity or availability of personal data</w:t>
      </w:r>
      <w:r w:rsidR="003437ED" w:rsidRPr="008B12E6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A02137" w:rsidRPr="008B12E6">
        <w:rPr>
          <w:rFonts w:asciiTheme="minorHAnsi" w:hAnsiTheme="minorHAnsi" w:cstheme="minorHAnsi"/>
          <w:color w:val="000000" w:themeColor="text1"/>
          <w:szCs w:val="22"/>
        </w:rPr>
        <w:t>(</w:t>
      </w:r>
      <w:r w:rsidR="003437ED" w:rsidRPr="008B12E6">
        <w:rPr>
          <w:rFonts w:asciiTheme="minorHAnsi" w:hAnsiTheme="minorHAnsi" w:cstheme="minorHAnsi"/>
          <w:color w:val="000000" w:themeColor="text1"/>
          <w:szCs w:val="22"/>
        </w:rPr>
        <w:t>whether accidental or deliberate).</w:t>
      </w:r>
    </w:p>
    <w:p w14:paraId="2D1CFFD5" w14:textId="4C8F65AC" w:rsidR="00773227" w:rsidRPr="008B12E6" w:rsidRDefault="00773227" w:rsidP="00056035">
      <w:pPr>
        <w:rPr>
          <w:rFonts w:asciiTheme="minorHAnsi" w:hAnsiTheme="minorHAnsi" w:cstheme="minorHAnsi"/>
          <w:color w:val="000000" w:themeColor="text1"/>
          <w:szCs w:val="22"/>
        </w:rPr>
      </w:pPr>
    </w:p>
    <w:p w14:paraId="266D8A59" w14:textId="766EEFC5" w:rsidR="00F46746" w:rsidRPr="008B12E6" w:rsidRDefault="00773227" w:rsidP="00F46746">
      <w:pPr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Sharing </w:t>
      </w:r>
      <w:r w:rsidR="00F46746" w:rsidRPr="008B12E6">
        <w:rPr>
          <w:rFonts w:asciiTheme="minorHAnsi" w:hAnsiTheme="minorHAnsi" w:cstheme="minorHAnsi"/>
          <w:color w:val="000000" w:themeColor="text1"/>
          <w:szCs w:val="22"/>
          <w:lang w:val="en"/>
        </w:rPr>
        <w:t xml:space="preserve">means </w:t>
      </w:r>
      <w:r w:rsidR="00F46746" w:rsidRPr="008B12E6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the disclosure of personal data by </w:t>
      </w:r>
      <w:r w:rsidR="00F46746" w:rsidRPr="008B12E6">
        <w:rPr>
          <w:rFonts w:asciiTheme="minorHAnsi" w:hAnsiTheme="minorHAnsi" w:cstheme="minorHAnsi"/>
          <w:color w:val="000000" w:themeColor="text1"/>
          <w:szCs w:val="22"/>
        </w:rPr>
        <w:t xml:space="preserve">us </w:t>
      </w:r>
      <w:r w:rsidR="00F46746" w:rsidRPr="008B12E6">
        <w:rPr>
          <w:rFonts w:asciiTheme="minorHAnsi" w:hAnsiTheme="minorHAnsi" w:cstheme="minorHAnsi"/>
          <w:color w:val="000000" w:themeColor="text1"/>
          <w:szCs w:val="22"/>
          <w:lang w:val="en-US"/>
        </w:rPr>
        <w:t xml:space="preserve">to one or more third party organisations. </w:t>
      </w:r>
    </w:p>
    <w:p w14:paraId="188AE6EB" w14:textId="77777777" w:rsidR="005030C9" w:rsidRPr="008B12E6" w:rsidRDefault="005030C9" w:rsidP="00056035">
      <w:pPr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6CD52E5D" w14:textId="38D9D9F2" w:rsidR="00935DD3" w:rsidRDefault="00935DD3" w:rsidP="00935DD3">
      <w:p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>Staff</w:t>
      </w:r>
      <w:r>
        <w:rPr>
          <w:rFonts w:asciiTheme="minorHAnsi" w:hAnsiTheme="minorHAnsi" w:cstheme="minorHAnsi"/>
          <w:color w:val="000000"/>
          <w:szCs w:val="22"/>
        </w:rPr>
        <w:t xml:space="preserve"> means </w:t>
      </w:r>
      <w:r>
        <w:rPr>
          <w:rFonts w:asciiTheme="minorHAnsi" w:hAnsiTheme="minorHAnsi" w:cstheme="minorHAnsi"/>
          <w:b/>
          <w:bCs/>
          <w:color w:val="000000"/>
          <w:szCs w:val="22"/>
        </w:rPr>
        <w:t>anyone working at or for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pacing w:val="-2"/>
          <w:szCs w:val="22"/>
        </w:rPr>
        <w:t xml:space="preserve">us </w:t>
      </w:r>
      <w:r>
        <w:rPr>
          <w:rFonts w:asciiTheme="minorHAnsi" w:hAnsiTheme="minorHAnsi" w:cstheme="minorHAnsi"/>
          <w:color w:val="000000"/>
          <w:szCs w:val="22"/>
        </w:rPr>
        <w:t>including:</w:t>
      </w:r>
    </w:p>
    <w:p w14:paraId="74AB6B68" w14:textId="335A616C" w:rsidR="00935DD3" w:rsidRDefault="00935DD3" w:rsidP="00935DD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Board members</w:t>
      </w:r>
    </w:p>
    <w:p w14:paraId="4A70651E" w14:textId="67520187" w:rsidR="00935DD3" w:rsidRDefault="00935DD3" w:rsidP="00935DD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Directors</w:t>
      </w:r>
    </w:p>
    <w:p w14:paraId="2CC7242F" w14:textId="77777777" w:rsidR="00935DD3" w:rsidRDefault="00935DD3" w:rsidP="00935DD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Permanent, interim, and temporary employees and workers</w:t>
      </w:r>
    </w:p>
    <w:p w14:paraId="6FE40E4A" w14:textId="77777777" w:rsidR="00935DD3" w:rsidRDefault="00935DD3" w:rsidP="00935DD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Consultants</w:t>
      </w:r>
    </w:p>
    <w:p w14:paraId="48AB6A0E" w14:textId="77777777" w:rsidR="00935DD3" w:rsidRDefault="00935DD3" w:rsidP="00935DD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Contractors</w:t>
      </w:r>
    </w:p>
    <w:p w14:paraId="77DB57BA" w14:textId="77777777" w:rsidR="00DB1E7B" w:rsidRPr="008B12E6" w:rsidRDefault="00DB1E7B" w:rsidP="00DB1E7B">
      <w:pPr>
        <w:pStyle w:val="ListParagraph"/>
        <w:ind w:left="1224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3D61E2B0" w14:textId="00CDA7E7" w:rsidR="00DB1E7B" w:rsidRPr="008B12E6" w:rsidRDefault="00056035" w:rsidP="005030C9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bCs/>
          <w:szCs w:val="22"/>
        </w:rPr>
        <w:t>PURPOSES</w:t>
      </w:r>
    </w:p>
    <w:p w14:paraId="5FF37B2F" w14:textId="77777777" w:rsidR="00DB1E7B" w:rsidRPr="008B12E6" w:rsidRDefault="00DB1E7B" w:rsidP="00DB1E7B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50D3F4BD" w14:textId="77777777" w:rsidR="00DB1E7B" w:rsidRPr="008B12E6" w:rsidRDefault="00750F28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</w:rPr>
        <w:t>To ensure</w:t>
      </w:r>
      <w:r w:rsidRPr="008B12E6">
        <w:rPr>
          <w:rFonts w:asciiTheme="minorHAnsi" w:hAnsiTheme="minorHAnsi" w:cstheme="minorHAnsi"/>
          <w:szCs w:val="22"/>
          <w:lang w:val="en-US"/>
        </w:rPr>
        <w:t xml:space="preserve"> all personal data is processed in accordance with </w:t>
      </w:r>
      <w:r w:rsidRPr="008B12E6">
        <w:rPr>
          <w:rFonts w:asciiTheme="minorHAnsi" w:hAnsiTheme="minorHAnsi" w:cstheme="minorHAnsi"/>
          <w:bCs/>
          <w:color w:val="000000" w:themeColor="text1"/>
          <w:spacing w:val="-2"/>
          <w:szCs w:val="22"/>
        </w:rPr>
        <w:t>Data Protection Legislation</w:t>
      </w:r>
    </w:p>
    <w:p w14:paraId="4C16F822" w14:textId="77777777" w:rsidR="00DB1E7B" w:rsidRPr="008B12E6" w:rsidRDefault="006D74C5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</w:rPr>
        <w:t xml:space="preserve">To </w:t>
      </w:r>
      <w:r w:rsidR="004C46AA" w:rsidRPr="008B12E6">
        <w:rPr>
          <w:rFonts w:asciiTheme="minorHAnsi" w:hAnsiTheme="minorHAnsi" w:cstheme="minorHAnsi"/>
          <w:szCs w:val="22"/>
        </w:rPr>
        <w:t>respect the privacy of individuals</w:t>
      </w:r>
    </w:p>
    <w:p w14:paraId="70D6721D" w14:textId="207B7327" w:rsidR="00DB1E7B" w:rsidRPr="008B12E6" w:rsidRDefault="004C2357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</w:rPr>
        <w:t>To ensure</w:t>
      </w:r>
      <w:r w:rsidRPr="008B12E6">
        <w:rPr>
          <w:rFonts w:asciiTheme="minorHAnsi" w:hAnsiTheme="minorHAnsi" w:cstheme="minorHAnsi"/>
          <w:szCs w:val="22"/>
          <w:lang w:val="en-US"/>
        </w:rPr>
        <w:t xml:space="preserve"> personal data is </w:t>
      </w:r>
      <w:r w:rsidR="002E0AE1" w:rsidRPr="008B12E6">
        <w:rPr>
          <w:rFonts w:asciiTheme="minorHAnsi" w:hAnsiTheme="minorHAnsi" w:cstheme="minorHAnsi"/>
          <w:szCs w:val="22"/>
          <w:lang w:val="en-US"/>
        </w:rPr>
        <w:t xml:space="preserve">shared </w:t>
      </w:r>
      <w:r w:rsidR="006E676A" w:rsidRPr="008B12E6">
        <w:rPr>
          <w:rFonts w:asciiTheme="minorHAnsi" w:hAnsiTheme="minorHAnsi" w:cstheme="minorHAnsi"/>
          <w:szCs w:val="22"/>
          <w:lang w:val="en-US"/>
        </w:rPr>
        <w:t xml:space="preserve">by us </w:t>
      </w:r>
      <w:r w:rsidRPr="008B12E6">
        <w:rPr>
          <w:rFonts w:asciiTheme="minorHAnsi" w:hAnsiTheme="minorHAnsi" w:cstheme="minorHAnsi"/>
          <w:szCs w:val="22"/>
          <w:lang w:val="en-US"/>
        </w:rPr>
        <w:t>in a consistent manner</w:t>
      </w:r>
    </w:p>
    <w:p w14:paraId="4779ADD8" w14:textId="77777777" w:rsidR="00DB1E7B" w:rsidRPr="008B12E6" w:rsidRDefault="005B4246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  <w:lang w:val="en-US"/>
        </w:rPr>
        <w:t xml:space="preserve">To reduce the risk of </w:t>
      </w:r>
      <w:r w:rsidR="005336E1" w:rsidRPr="008B12E6">
        <w:rPr>
          <w:rFonts w:asciiTheme="minorHAnsi" w:hAnsiTheme="minorHAnsi" w:cstheme="minorHAnsi"/>
          <w:szCs w:val="22"/>
          <w:lang w:val="en-US"/>
        </w:rPr>
        <w:t>a personal data breach</w:t>
      </w:r>
    </w:p>
    <w:p w14:paraId="2C352269" w14:textId="77777777" w:rsidR="00DB1E7B" w:rsidRPr="008B12E6" w:rsidRDefault="006D74C5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</w:rPr>
        <w:t>To provide guidance to staff</w:t>
      </w:r>
      <w:r w:rsidR="00E73DAA" w:rsidRPr="008B12E6">
        <w:rPr>
          <w:rFonts w:asciiTheme="minorHAnsi" w:hAnsiTheme="minorHAnsi" w:cstheme="minorHAnsi"/>
          <w:szCs w:val="22"/>
        </w:rPr>
        <w:t xml:space="preserve"> about </w:t>
      </w:r>
      <w:r w:rsidR="004E2351" w:rsidRPr="008B12E6">
        <w:rPr>
          <w:rFonts w:asciiTheme="minorHAnsi" w:hAnsiTheme="minorHAnsi" w:cstheme="minorHAnsi"/>
          <w:szCs w:val="22"/>
        </w:rPr>
        <w:t>how to comply with Data Protection Legislation</w:t>
      </w:r>
    </w:p>
    <w:p w14:paraId="4A9AD90B" w14:textId="77777777" w:rsidR="00DB1E7B" w:rsidRPr="008B12E6" w:rsidRDefault="006D74C5" w:rsidP="004D4FD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szCs w:val="22"/>
        </w:rPr>
        <w:t xml:space="preserve">To clarify responsibilities </w:t>
      </w:r>
      <w:r w:rsidR="00E018C3" w:rsidRPr="008B12E6">
        <w:rPr>
          <w:rFonts w:asciiTheme="minorHAnsi" w:hAnsiTheme="minorHAnsi" w:cstheme="minorHAnsi"/>
          <w:szCs w:val="22"/>
        </w:rPr>
        <w:t xml:space="preserve">and roles </w:t>
      </w:r>
      <w:r w:rsidRPr="008B12E6">
        <w:rPr>
          <w:rFonts w:asciiTheme="minorHAnsi" w:hAnsiTheme="minorHAnsi" w:cstheme="minorHAnsi"/>
          <w:szCs w:val="22"/>
        </w:rPr>
        <w:t>for implementing this policy and monitoring compliance with it.</w:t>
      </w:r>
    </w:p>
    <w:p w14:paraId="72607D74" w14:textId="77777777" w:rsidR="00B56AAD" w:rsidRPr="008B12E6" w:rsidRDefault="00B56AAD" w:rsidP="00957A22">
      <w:pPr>
        <w:rPr>
          <w:rFonts w:asciiTheme="minorHAnsi" w:hAnsiTheme="minorHAnsi" w:cstheme="minorHAnsi"/>
          <w:b/>
          <w:bCs/>
          <w:szCs w:val="22"/>
        </w:rPr>
      </w:pPr>
    </w:p>
    <w:p w14:paraId="1600A0F2" w14:textId="77777777" w:rsidR="00547EBA" w:rsidRPr="008B12E6" w:rsidRDefault="00547EBA" w:rsidP="00957A22">
      <w:pPr>
        <w:rPr>
          <w:rFonts w:asciiTheme="minorHAnsi" w:hAnsiTheme="minorHAnsi" w:cstheme="minorHAnsi"/>
          <w:b/>
          <w:bCs/>
          <w:szCs w:val="22"/>
        </w:rPr>
      </w:pPr>
    </w:p>
    <w:p w14:paraId="5E387CF9" w14:textId="77777777" w:rsidR="00547EBA" w:rsidRPr="008B12E6" w:rsidRDefault="00547EBA" w:rsidP="00957A22">
      <w:pPr>
        <w:rPr>
          <w:rFonts w:asciiTheme="minorHAnsi" w:hAnsiTheme="minorHAnsi" w:cstheme="minorHAnsi"/>
          <w:b/>
          <w:bCs/>
          <w:szCs w:val="22"/>
        </w:rPr>
      </w:pPr>
    </w:p>
    <w:p w14:paraId="71FA713E" w14:textId="312B1E5C" w:rsidR="00DB1E7B" w:rsidRPr="008B12E6" w:rsidRDefault="00056035" w:rsidP="00957A22">
      <w:pPr>
        <w:rPr>
          <w:rFonts w:asciiTheme="minorHAnsi" w:hAnsiTheme="minorHAnsi" w:cstheme="minorHAnsi"/>
          <w:b/>
          <w:bCs/>
          <w:szCs w:val="22"/>
        </w:rPr>
      </w:pPr>
      <w:r w:rsidRPr="008B12E6">
        <w:rPr>
          <w:rFonts w:asciiTheme="minorHAnsi" w:hAnsiTheme="minorHAnsi" w:cstheme="minorHAnsi"/>
          <w:b/>
          <w:bCs/>
          <w:szCs w:val="22"/>
        </w:rPr>
        <w:t>ROLES AND RESPONSIBILITIES</w:t>
      </w:r>
    </w:p>
    <w:p w14:paraId="54EC1CA9" w14:textId="77777777" w:rsidR="00056035" w:rsidRPr="008B12E6" w:rsidRDefault="00056035" w:rsidP="00957A22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</w:p>
    <w:p w14:paraId="066CF4A4" w14:textId="77777777" w:rsidR="000853AA" w:rsidRPr="00E9709A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 xml:space="preserve">Our </w:t>
      </w:r>
      <w:r>
        <w:rPr>
          <w:rFonts w:asciiTheme="minorHAnsi" w:hAnsiTheme="minorHAnsi" w:cstheme="minorHAnsi"/>
          <w:szCs w:val="22"/>
        </w:rPr>
        <w:t xml:space="preserve">Senior Management team </w:t>
      </w:r>
      <w:r w:rsidRPr="00E9709A">
        <w:rPr>
          <w:rFonts w:asciiTheme="minorHAnsi" w:hAnsiTheme="minorHAnsi" w:cstheme="minorHAnsi"/>
          <w:szCs w:val="22"/>
        </w:rPr>
        <w:t>have ultimate responsibility for ensuring compliance with Data Protection Legislation and this policy.</w:t>
      </w:r>
    </w:p>
    <w:p w14:paraId="1CF1EE6E" w14:textId="77777777" w:rsidR="000853AA" w:rsidRPr="00E9709A" w:rsidRDefault="000853AA" w:rsidP="000853AA">
      <w:pPr>
        <w:rPr>
          <w:rFonts w:asciiTheme="minorHAnsi" w:hAnsiTheme="minorHAnsi" w:cstheme="minorHAnsi"/>
          <w:szCs w:val="22"/>
        </w:rPr>
      </w:pPr>
    </w:p>
    <w:p w14:paraId="0854A3F1" w14:textId="77777777" w:rsidR="000853AA" w:rsidRPr="00E9709A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 xml:space="preserve">The Data Protection Officer (DPO), has responsibility to </w:t>
      </w:r>
    </w:p>
    <w:p w14:paraId="32220DF2" w14:textId="77777777" w:rsidR="000853AA" w:rsidRPr="00E9709A" w:rsidRDefault="000853AA" w:rsidP="000853A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 xml:space="preserve">Remind </w:t>
      </w:r>
      <w:r>
        <w:rPr>
          <w:rFonts w:asciiTheme="minorHAnsi" w:hAnsiTheme="minorHAnsi" w:cstheme="minorHAnsi"/>
          <w:szCs w:val="22"/>
        </w:rPr>
        <w:t xml:space="preserve">the Senior Management team </w:t>
      </w:r>
      <w:r w:rsidRPr="00E9709A">
        <w:rPr>
          <w:rFonts w:asciiTheme="minorHAnsi" w:hAnsiTheme="minorHAnsi" w:cstheme="minorHAnsi"/>
          <w:szCs w:val="22"/>
        </w:rPr>
        <w:t xml:space="preserve">of their responsibility for ensuring our compliance with Data Protection Legislation and this policy; and </w:t>
      </w:r>
    </w:p>
    <w:p w14:paraId="5F7DDBFF" w14:textId="77777777" w:rsidR="000853AA" w:rsidRPr="00E9709A" w:rsidRDefault="000853AA" w:rsidP="000853A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 xml:space="preserve">Advise </w:t>
      </w:r>
      <w:r>
        <w:rPr>
          <w:rFonts w:asciiTheme="minorHAnsi" w:hAnsiTheme="minorHAnsi" w:cstheme="minorHAnsi"/>
          <w:szCs w:val="22"/>
        </w:rPr>
        <w:t xml:space="preserve">the Senior Management team </w:t>
      </w:r>
      <w:r w:rsidRPr="00E9709A">
        <w:rPr>
          <w:rFonts w:asciiTheme="minorHAnsi" w:hAnsiTheme="minorHAnsi" w:cstheme="minorHAnsi"/>
          <w:szCs w:val="22"/>
        </w:rPr>
        <w:t>how to exercise their responsibility for ensuring our compliance with Data Protection Legislation and this policy; and</w:t>
      </w:r>
    </w:p>
    <w:p w14:paraId="7A6DB2BB" w14:textId="77777777" w:rsidR="000853AA" w:rsidRPr="00E9709A" w:rsidRDefault="000853AA" w:rsidP="000853A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>Monitor our compliance with Data Protection Legislation and this policy</w:t>
      </w:r>
    </w:p>
    <w:p w14:paraId="5D6E9BC1" w14:textId="77777777" w:rsidR="000853AA" w:rsidRPr="00E9709A" w:rsidRDefault="000853AA" w:rsidP="000853AA">
      <w:pPr>
        <w:rPr>
          <w:rFonts w:asciiTheme="minorHAnsi" w:hAnsiTheme="minorHAnsi" w:cstheme="minorHAnsi"/>
          <w:szCs w:val="22"/>
          <w:highlight w:val="yellow"/>
        </w:rPr>
      </w:pPr>
    </w:p>
    <w:p w14:paraId="775A23A3" w14:textId="77777777" w:rsidR="000853AA" w:rsidRPr="00D82506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D135B0">
        <w:rPr>
          <w:rFonts w:asciiTheme="minorHAnsi" w:hAnsiTheme="minorHAnsi" w:cstheme="minorHAnsi"/>
          <w:szCs w:val="22"/>
        </w:rPr>
        <w:t>Our Data Protection Group (</w:t>
      </w:r>
      <w:r>
        <w:rPr>
          <w:rFonts w:asciiTheme="minorHAnsi" w:hAnsiTheme="minorHAnsi" w:cstheme="minorHAnsi"/>
          <w:szCs w:val="22"/>
        </w:rPr>
        <w:t xml:space="preserve">see Appendix) </w:t>
      </w:r>
      <w:r w:rsidRPr="00D82506">
        <w:rPr>
          <w:rFonts w:asciiTheme="minorHAnsi" w:hAnsiTheme="minorHAnsi" w:cstheme="minorHAnsi"/>
          <w:szCs w:val="22"/>
        </w:rPr>
        <w:t xml:space="preserve">has responsibility to liaise with the DPO to help ensure </w:t>
      </w:r>
      <w:r w:rsidRPr="00D82506">
        <w:rPr>
          <w:rFonts w:asciiTheme="minorHAnsi" w:hAnsiTheme="minorHAnsi" w:cstheme="minorHAnsi"/>
          <w:spacing w:val="-2"/>
          <w:szCs w:val="22"/>
        </w:rPr>
        <w:t xml:space="preserve">we </w:t>
      </w:r>
      <w:r w:rsidRPr="00D82506">
        <w:rPr>
          <w:rFonts w:asciiTheme="minorHAnsi" w:hAnsiTheme="minorHAnsi" w:cstheme="minorHAnsi"/>
          <w:szCs w:val="22"/>
        </w:rPr>
        <w:t>comply with the Data Protection Legislation and this policy.</w:t>
      </w:r>
    </w:p>
    <w:p w14:paraId="58160CF7" w14:textId="77777777" w:rsidR="000853AA" w:rsidRPr="00D82506" w:rsidRDefault="000853AA" w:rsidP="000853AA">
      <w:pPr>
        <w:rPr>
          <w:rFonts w:asciiTheme="minorHAnsi" w:hAnsiTheme="minorHAnsi" w:cstheme="minorHAnsi"/>
          <w:szCs w:val="22"/>
        </w:rPr>
      </w:pPr>
    </w:p>
    <w:p w14:paraId="60FC372C" w14:textId="77777777" w:rsidR="000853AA" w:rsidRPr="00D82506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D82506">
        <w:rPr>
          <w:rFonts w:asciiTheme="minorHAnsi" w:hAnsiTheme="minorHAnsi" w:cstheme="minorHAnsi"/>
          <w:szCs w:val="22"/>
        </w:rPr>
        <w:t>All staff have a responsibility to comply with Data Protection Legislation and this policy when carrying out their duties.</w:t>
      </w:r>
    </w:p>
    <w:p w14:paraId="46DD6BD9" w14:textId="77777777" w:rsidR="000853AA" w:rsidRPr="00D82506" w:rsidRDefault="000853AA" w:rsidP="000853AA">
      <w:pPr>
        <w:rPr>
          <w:rFonts w:asciiTheme="minorHAnsi" w:hAnsiTheme="minorHAnsi" w:cstheme="minorHAnsi"/>
          <w:szCs w:val="22"/>
        </w:rPr>
      </w:pPr>
    </w:p>
    <w:p w14:paraId="377F4E02" w14:textId="77777777" w:rsidR="000853AA" w:rsidRPr="00D82506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D82506">
        <w:rPr>
          <w:rFonts w:asciiTheme="minorHAnsi" w:hAnsiTheme="minorHAnsi" w:cstheme="minorHAnsi"/>
          <w:szCs w:val="22"/>
        </w:rPr>
        <w:t xml:space="preserve">Line managers are responsible for ensuring staff’s adherence with this policy. </w:t>
      </w:r>
    </w:p>
    <w:p w14:paraId="29E064F7" w14:textId="77777777" w:rsidR="000853AA" w:rsidRPr="00E9709A" w:rsidRDefault="000853AA" w:rsidP="000853AA">
      <w:pPr>
        <w:rPr>
          <w:rFonts w:asciiTheme="minorHAnsi" w:hAnsiTheme="minorHAnsi" w:cstheme="minorHAnsi"/>
          <w:szCs w:val="22"/>
        </w:rPr>
      </w:pPr>
    </w:p>
    <w:p w14:paraId="07981C2B" w14:textId="017D5493" w:rsidR="000853AA" w:rsidRPr="000853AA" w:rsidRDefault="000853AA" w:rsidP="000853AA">
      <w:pPr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E9709A">
        <w:rPr>
          <w:rFonts w:asciiTheme="minorHAnsi" w:hAnsiTheme="minorHAnsi" w:cstheme="minorHAnsi"/>
          <w:szCs w:val="22"/>
        </w:rPr>
        <w:t>Failure to comply with this policy may result in legal and/or disciplinary action.</w:t>
      </w:r>
    </w:p>
    <w:p w14:paraId="746AC915" w14:textId="5D1712C9" w:rsidR="00D97A80" w:rsidRPr="008B12E6" w:rsidRDefault="00E01CF3" w:rsidP="00A66884">
      <w:pPr>
        <w:spacing w:before="100" w:beforeAutospacing="1" w:after="100" w:afterAutospacing="1"/>
        <w:rPr>
          <w:rFonts w:asciiTheme="minorHAnsi" w:hAnsiTheme="minorHAnsi" w:cstheme="minorHAnsi"/>
          <w:b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/>
          <w:color w:val="000000" w:themeColor="text1"/>
          <w:szCs w:val="22"/>
        </w:rPr>
        <w:t>SHARING</w:t>
      </w:r>
    </w:p>
    <w:p w14:paraId="2D4F163F" w14:textId="15A22AB2" w:rsidR="006D0306" w:rsidRPr="008B12E6" w:rsidRDefault="006D0306" w:rsidP="00D97A80">
      <w:pPr>
        <w:pStyle w:val="NormalWeb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val="en-US"/>
        </w:rPr>
      </w:pPr>
      <w:r w:rsidRPr="008B12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Before deciding to share any personal data,</w:t>
      </w:r>
      <w:r w:rsidRPr="008B12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should be taken into consideration:</w:t>
      </w:r>
    </w:p>
    <w:p w14:paraId="43AD1C49" w14:textId="77777777" w:rsidR="00D97A80" w:rsidRPr="008B12E6" w:rsidRDefault="00D97A80" w:rsidP="00D97A80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>What is the objective of the sharing (why share)?</w:t>
      </w:r>
    </w:p>
    <w:p w14:paraId="6323032B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Could the objective be achieved without sharing the data or by anonymising it? </w:t>
      </w:r>
    </w:p>
    <w:p w14:paraId="513D82FA" w14:textId="77777777" w:rsidR="00D97A80" w:rsidRPr="008B12E6" w:rsidRDefault="00D97A80" w:rsidP="00D97A80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What personal data needs to be shared? </w:t>
      </w:r>
    </w:p>
    <w:p w14:paraId="28217E12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Who requires access to the shared personal data? </w:t>
      </w:r>
    </w:p>
    <w:p w14:paraId="27EE4FE8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When should it be shared? </w:t>
      </w:r>
    </w:p>
    <w:p w14:paraId="7C7C492D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How should it be shared? </w:t>
      </w:r>
    </w:p>
    <w:p w14:paraId="471031A4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What checks are there to ensure the sharing is achieving its objectives? </w:t>
      </w:r>
    </w:p>
    <w:p w14:paraId="534D48CD" w14:textId="1B79E653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What risk(s) does the data sharing pose (to us and those whose personal data may be shared)? </w:t>
      </w:r>
    </w:p>
    <w:p w14:paraId="2E85CE41" w14:textId="172530B8" w:rsidR="000356AE" w:rsidRPr="008B12E6" w:rsidRDefault="000356AE" w:rsidP="000356AE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>Whether the recipient has</w:t>
      </w:r>
      <w:r w:rsidRPr="008B12E6">
        <w:rPr>
          <w:rFonts w:asciiTheme="minorHAnsi" w:hAnsiTheme="minorHAnsi" w:cstheme="minorHAnsi"/>
          <w:color w:val="FF0000"/>
          <w:szCs w:val="22"/>
        </w:rPr>
        <w:t xml:space="preserve"> 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>appropriate and satisfactory security arrangements in place</w:t>
      </w:r>
    </w:p>
    <w:p w14:paraId="56EED3B6" w14:textId="77777777" w:rsidR="00D97A80" w:rsidRPr="008B12E6" w:rsidRDefault="00D97A80" w:rsidP="00D97A80">
      <w:pPr>
        <w:numPr>
          <w:ilvl w:val="0"/>
          <w:numId w:val="17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>Will any of the data be transferred outside of the UK?</w:t>
      </w:r>
    </w:p>
    <w:p w14:paraId="20CF7F59" w14:textId="509DF11D" w:rsidR="006640EC" w:rsidRPr="008B12E6" w:rsidRDefault="006415AD" w:rsidP="00A66884">
      <w:pPr>
        <w:spacing w:before="100" w:beforeAutospacing="1" w:after="100" w:afterAutospacing="1"/>
        <w:rPr>
          <w:rFonts w:asciiTheme="minorHAnsi" w:hAnsiTheme="minorHAnsi" w:cstheme="minorHAnsi"/>
          <w:b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Before sharing any personal </w:t>
      </w:r>
      <w:r w:rsidR="00A53F82" w:rsidRPr="008B12E6">
        <w:rPr>
          <w:rFonts w:asciiTheme="minorHAnsi" w:hAnsiTheme="minorHAnsi" w:cstheme="minorHAnsi"/>
          <w:bCs/>
          <w:color w:val="000000" w:themeColor="text1"/>
          <w:szCs w:val="22"/>
        </w:rPr>
        <w:t>data,</w:t>
      </w: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 you must be satisfied</w:t>
      </w:r>
      <w:r w:rsidR="00683A91" w:rsidRPr="008B12E6">
        <w:rPr>
          <w:rFonts w:asciiTheme="minorHAnsi" w:hAnsiTheme="minorHAnsi" w:cstheme="minorHAnsi"/>
          <w:bCs/>
          <w:color w:val="000000" w:themeColor="text1"/>
          <w:szCs w:val="22"/>
        </w:rPr>
        <w:t>:</w:t>
      </w:r>
    </w:p>
    <w:p w14:paraId="3658EF49" w14:textId="65B77DA9" w:rsidR="00A53F82" w:rsidRPr="008B12E6" w:rsidRDefault="00601C26" w:rsidP="00601C26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About </w:t>
      </w:r>
      <w:r w:rsidR="00A53F82"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the </w:t>
      </w:r>
      <w:r w:rsidR="00A53F82" w:rsidRPr="008B12E6">
        <w:rPr>
          <w:rFonts w:asciiTheme="minorHAnsi" w:hAnsiTheme="minorHAnsi" w:cstheme="minorHAnsi"/>
          <w:color w:val="000000" w:themeColor="text1"/>
          <w:szCs w:val="22"/>
        </w:rPr>
        <w:t xml:space="preserve">identity of the recipient (this includes </w:t>
      </w:r>
      <w:r w:rsidR="001B0F3B" w:rsidRPr="008B12E6">
        <w:rPr>
          <w:rFonts w:asciiTheme="minorHAnsi" w:hAnsiTheme="minorHAnsi" w:cstheme="minorHAnsi"/>
          <w:color w:val="000000" w:themeColor="text1"/>
          <w:szCs w:val="22"/>
        </w:rPr>
        <w:t xml:space="preserve">with </w:t>
      </w:r>
      <w:r w:rsidR="00A53F82" w:rsidRPr="008B12E6">
        <w:rPr>
          <w:rFonts w:asciiTheme="minorHAnsi" w:hAnsiTheme="minorHAnsi" w:cstheme="minorHAnsi"/>
          <w:color w:val="000000" w:themeColor="text1"/>
          <w:szCs w:val="22"/>
        </w:rPr>
        <w:t>other members of Staff</w:t>
      </w:r>
      <w:r w:rsidR="001B0F3B" w:rsidRPr="008B12E6">
        <w:rPr>
          <w:rFonts w:asciiTheme="minorHAnsi" w:hAnsiTheme="minorHAnsi" w:cstheme="minorHAnsi"/>
          <w:color w:val="000000" w:themeColor="text1"/>
          <w:szCs w:val="22"/>
        </w:rPr>
        <w:t xml:space="preserve"> as well as </w:t>
      </w:r>
      <w:r w:rsidR="00A53F82" w:rsidRPr="008B12E6">
        <w:rPr>
          <w:rFonts w:asciiTheme="minorHAnsi" w:hAnsiTheme="minorHAnsi" w:cstheme="minorHAnsi"/>
          <w:color w:val="000000" w:themeColor="text1"/>
          <w:szCs w:val="22"/>
        </w:rPr>
        <w:t>third parties.</w:t>
      </w:r>
    </w:p>
    <w:p w14:paraId="0CE094BF" w14:textId="60D14613" w:rsidR="00A53F82" w:rsidRPr="008B12E6" w:rsidRDefault="00601C26" w:rsidP="00601C26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>About</w:t>
      </w:r>
      <w:r w:rsidR="00A53F82" w:rsidRPr="008B12E6">
        <w:rPr>
          <w:rFonts w:asciiTheme="minorHAnsi" w:hAnsiTheme="minorHAnsi" w:cstheme="minorHAnsi"/>
          <w:color w:val="000000" w:themeColor="text1"/>
          <w:szCs w:val="22"/>
        </w:rPr>
        <w:t xml:space="preserve"> the contact details of the recipient</w:t>
      </w:r>
      <w:r w:rsidR="00A53F82"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 </w:t>
      </w: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>e</w:t>
      </w:r>
      <w:r w:rsidR="008D20AA">
        <w:rPr>
          <w:rFonts w:asciiTheme="minorHAnsi" w:hAnsiTheme="minorHAnsi" w:cstheme="minorHAnsi"/>
          <w:bCs/>
          <w:color w:val="000000" w:themeColor="text1"/>
          <w:szCs w:val="22"/>
        </w:rPr>
        <w:t>.</w:t>
      </w: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>g</w:t>
      </w:r>
      <w:r w:rsidR="008D20AA">
        <w:rPr>
          <w:rFonts w:asciiTheme="minorHAnsi" w:hAnsiTheme="minorHAnsi" w:cstheme="minorHAnsi"/>
          <w:bCs/>
          <w:color w:val="000000" w:themeColor="text1"/>
          <w:szCs w:val="22"/>
        </w:rPr>
        <w:t>.</w:t>
      </w:r>
      <w:r w:rsidR="00A53F82" w:rsidRPr="008B12E6">
        <w:rPr>
          <w:rFonts w:asciiTheme="minorHAnsi" w:hAnsiTheme="minorHAnsi" w:cstheme="minorHAnsi"/>
          <w:bCs/>
          <w:color w:val="000000" w:themeColor="text1"/>
          <w:szCs w:val="22"/>
        </w:rPr>
        <w:t>, email address, phone number</w:t>
      </w:r>
      <w:r w:rsidRPr="008B12E6">
        <w:rPr>
          <w:rFonts w:asciiTheme="minorHAnsi" w:hAnsiTheme="minorHAnsi" w:cstheme="minorHAnsi"/>
          <w:bCs/>
          <w:color w:val="000000" w:themeColor="text1"/>
          <w:szCs w:val="22"/>
        </w:rPr>
        <w:t xml:space="preserve"> etc</w:t>
      </w:r>
    </w:p>
    <w:p w14:paraId="6EFC8FA4" w14:textId="1304AD69" w:rsidR="00A66884" w:rsidRPr="008B12E6" w:rsidRDefault="00A66884" w:rsidP="000356AE">
      <w:pPr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Although the general rule is that people should be aware that personal data about them has been or is going to be, shared, in certain limited circumstances personal data </w:t>
      </w:r>
      <w:r w:rsidR="00A80C8F" w:rsidRPr="008B12E6">
        <w:rPr>
          <w:rFonts w:asciiTheme="minorHAnsi" w:hAnsiTheme="minorHAnsi" w:cstheme="minorHAnsi"/>
          <w:color w:val="000000" w:themeColor="text1"/>
          <w:szCs w:val="22"/>
        </w:rPr>
        <w:t>may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 be shared without the person concerned even knowing about it, </w:t>
      </w:r>
      <w:r w:rsidR="00B052B3" w:rsidRPr="008B12E6">
        <w:rPr>
          <w:rFonts w:asciiTheme="minorHAnsi" w:hAnsiTheme="minorHAnsi" w:cstheme="minorHAnsi"/>
          <w:color w:val="000000" w:themeColor="text1"/>
          <w:szCs w:val="22"/>
        </w:rPr>
        <w:t>e.g.,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 when personal data is processed for: </w:t>
      </w:r>
    </w:p>
    <w:p w14:paraId="6A1F66A2" w14:textId="77777777" w:rsidR="00A66884" w:rsidRPr="008B12E6" w:rsidRDefault="00A66884" w:rsidP="00A66884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>The prevention or detection of crime</w:t>
      </w:r>
    </w:p>
    <w:p w14:paraId="51B14FF5" w14:textId="77777777" w:rsidR="00A66884" w:rsidRPr="008B12E6" w:rsidRDefault="00A66884" w:rsidP="00A66884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>The apprehension or prosecution of offenders; or</w:t>
      </w:r>
    </w:p>
    <w:p w14:paraId="1A55548E" w14:textId="77777777" w:rsidR="00A66884" w:rsidRPr="008B12E6" w:rsidRDefault="00A66884" w:rsidP="00A66884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lastRenderedPageBreak/>
        <w:t>The assessment or collection of tax or duty</w:t>
      </w:r>
    </w:p>
    <w:p w14:paraId="56998A4D" w14:textId="6CFBE25C" w:rsidR="00A66884" w:rsidRPr="008B12E6" w:rsidRDefault="00A66884" w:rsidP="00A66884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In some circumstances the sharing of personal data is required by law, </w:t>
      </w:r>
      <w:r w:rsidR="00B052B3" w:rsidRPr="008B12E6">
        <w:rPr>
          <w:rFonts w:asciiTheme="minorHAnsi" w:hAnsiTheme="minorHAnsi" w:cstheme="minorHAnsi"/>
          <w:color w:val="000000" w:themeColor="text1"/>
          <w:szCs w:val="22"/>
        </w:rPr>
        <w:t>e.g.,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B052B3" w:rsidRPr="008B12E6">
        <w:rPr>
          <w:rFonts w:asciiTheme="minorHAnsi" w:hAnsiTheme="minorHAnsi" w:cstheme="minorHAnsi"/>
          <w:color w:val="000000" w:themeColor="text1"/>
          <w:szCs w:val="22"/>
        </w:rPr>
        <w:t>to prevent m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oney </w:t>
      </w:r>
      <w:r w:rsidR="00B052B3" w:rsidRPr="008B12E6">
        <w:rPr>
          <w:rFonts w:asciiTheme="minorHAnsi" w:hAnsiTheme="minorHAnsi" w:cstheme="minorHAnsi"/>
          <w:color w:val="000000" w:themeColor="text1"/>
          <w:szCs w:val="22"/>
        </w:rPr>
        <w:t>l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>aunderin</w:t>
      </w:r>
      <w:r w:rsidR="00B052B3" w:rsidRPr="008B12E6">
        <w:rPr>
          <w:rFonts w:asciiTheme="minorHAnsi" w:hAnsiTheme="minorHAnsi" w:cstheme="minorHAnsi"/>
          <w:color w:val="000000" w:themeColor="text1"/>
          <w:szCs w:val="22"/>
        </w:rPr>
        <w:t>g</w:t>
      </w: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</w:p>
    <w:p w14:paraId="7A07669D" w14:textId="17761ED6" w:rsidR="000853AA" w:rsidRDefault="00A66884" w:rsidP="000356AE">
      <w:pPr>
        <w:spacing w:before="100" w:beforeAutospacing="1" w:after="100" w:afterAutospacing="1"/>
        <w:rPr>
          <w:rFonts w:asciiTheme="minorHAnsi" w:hAnsiTheme="minorHAnsi" w:cstheme="minorHAnsi"/>
          <w:szCs w:val="22"/>
        </w:rPr>
      </w:pPr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Staff in doubt about </w:t>
      </w:r>
      <w:proofErr w:type="gramStart"/>
      <w:r w:rsidRPr="008B12E6">
        <w:rPr>
          <w:rFonts w:asciiTheme="minorHAnsi" w:hAnsiTheme="minorHAnsi" w:cstheme="minorHAnsi"/>
          <w:color w:val="000000" w:themeColor="text1"/>
          <w:szCs w:val="22"/>
        </w:rPr>
        <w:t>whether or not</w:t>
      </w:r>
      <w:proofErr w:type="gramEnd"/>
      <w:r w:rsidRPr="008B12E6">
        <w:rPr>
          <w:rFonts w:asciiTheme="minorHAnsi" w:hAnsiTheme="minorHAnsi" w:cstheme="minorHAnsi"/>
          <w:color w:val="000000" w:themeColor="text1"/>
          <w:szCs w:val="22"/>
        </w:rPr>
        <w:t xml:space="preserve"> they should share personal data should seek advice from </w:t>
      </w:r>
      <w:r w:rsidR="000853AA">
        <w:rPr>
          <w:rFonts w:asciiTheme="minorHAnsi" w:hAnsiTheme="minorHAnsi" w:cstheme="minorHAnsi"/>
          <w:szCs w:val="22"/>
        </w:rPr>
        <w:t>o</w:t>
      </w:r>
      <w:r w:rsidR="000853AA" w:rsidRPr="00D135B0">
        <w:rPr>
          <w:rFonts w:asciiTheme="minorHAnsi" w:hAnsiTheme="minorHAnsi" w:cstheme="minorHAnsi"/>
          <w:szCs w:val="22"/>
        </w:rPr>
        <w:t>ur Data Protection Group</w:t>
      </w:r>
      <w:r w:rsidR="00BE6A1D">
        <w:rPr>
          <w:rFonts w:asciiTheme="minorHAnsi" w:hAnsiTheme="minorHAnsi" w:cstheme="minorHAnsi"/>
          <w:szCs w:val="22"/>
        </w:rPr>
        <w:t>.</w:t>
      </w:r>
      <w:r w:rsidR="000853AA" w:rsidRPr="00D135B0">
        <w:rPr>
          <w:rFonts w:asciiTheme="minorHAnsi" w:hAnsiTheme="minorHAnsi" w:cstheme="minorHAnsi"/>
          <w:szCs w:val="22"/>
        </w:rPr>
        <w:t xml:space="preserve"> </w:t>
      </w:r>
    </w:p>
    <w:p w14:paraId="5B19D9AF" w14:textId="77777777" w:rsidR="00F72212" w:rsidRDefault="00F72212" w:rsidP="00F72212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5129F">
        <w:rPr>
          <w:rFonts w:asciiTheme="minorHAnsi" w:hAnsiTheme="minorHAnsi" w:cstheme="minorHAnsi"/>
          <w:b/>
          <w:bCs/>
          <w:szCs w:val="22"/>
        </w:rPr>
        <w:t>Appendix</w:t>
      </w:r>
    </w:p>
    <w:p w14:paraId="09C1003E" w14:textId="77777777" w:rsidR="00F72212" w:rsidRDefault="00F72212" w:rsidP="00F7221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At the time this policy was last updated, the members of o</w:t>
      </w:r>
      <w:r w:rsidRPr="00C5129F">
        <w:rPr>
          <w:rFonts w:asciiTheme="minorHAnsi" w:hAnsiTheme="minorHAnsi" w:cstheme="minorHAnsi"/>
          <w:szCs w:val="22"/>
        </w:rPr>
        <w:t xml:space="preserve">ur </w:t>
      </w:r>
      <w:r w:rsidRPr="00664016">
        <w:rPr>
          <w:rFonts w:asciiTheme="minorHAnsi" w:hAnsiTheme="minorHAnsi" w:cstheme="minorHAnsi"/>
          <w:szCs w:val="22"/>
        </w:rPr>
        <w:t>Data Protection Group</w:t>
      </w:r>
      <w:r>
        <w:rPr>
          <w:rFonts w:asciiTheme="minorHAnsi" w:hAnsiTheme="minorHAnsi" w:cstheme="minorHAnsi"/>
          <w:szCs w:val="22"/>
        </w:rPr>
        <w:t xml:space="preserve"> were:</w:t>
      </w:r>
    </w:p>
    <w:p w14:paraId="4C33130E" w14:textId="77777777" w:rsidR="00F72212" w:rsidRDefault="00F72212" w:rsidP="00F72212">
      <w:pPr>
        <w:rPr>
          <w:rFonts w:asciiTheme="minorHAnsi" w:hAnsiTheme="minorHAnsi" w:cstheme="minorHAnsi"/>
          <w:szCs w:val="22"/>
        </w:rPr>
      </w:pPr>
    </w:p>
    <w:p w14:paraId="1F2D75FC" w14:textId="77777777" w:rsidR="004E4255" w:rsidRPr="000C1317" w:rsidRDefault="004E4255" w:rsidP="004E4255">
      <w:pPr>
        <w:pStyle w:val="ListParagraph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</w:rPr>
      </w:pPr>
      <w:r w:rsidRPr="000C1317">
        <w:rPr>
          <w:rFonts w:asciiTheme="minorHAnsi" w:hAnsiTheme="minorHAnsi" w:cstheme="minorHAnsi"/>
        </w:rPr>
        <w:t xml:space="preserve">Ian Oatley, Finance Director, </w:t>
      </w:r>
      <w:hyperlink r:id="rId11" w:history="1">
        <w:r w:rsidRPr="000C1317">
          <w:rPr>
            <w:rStyle w:val="Hyperlink"/>
            <w:rFonts w:asciiTheme="minorHAnsi" w:hAnsiTheme="minorHAnsi" w:cstheme="minorHAnsi"/>
          </w:rPr>
          <w:t>Ian.Oatley@yourchapter.co.uk</w:t>
        </w:r>
      </w:hyperlink>
      <w:r w:rsidRPr="000C1317">
        <w:rPr>
          <w:rFonts w:asciiTheme="minorHAnsi" w:hAnsiTheme="minorHAnsi" w:cstheme="minorHAnsi"/>
        </w:rPr>
        <w:t>.</w:t>
      </w:r>
    </w:p>
    <w:p w14:paraId="2E140656" w14:textId="77777777" w:rsidR="004E4255" w:rsidRDefault="004E4255" w:rsidP="004E4255">
      <w:pPr>
        <w:pStyle w:val="ListParagraph"/>
        <w:numPr>
          <w:ilvl w:val="0"/>
          <w:numId w:val="26"/>
        </w:num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Paul Robinson, Operations Director, </w:t>
      </w:r>
      <w:hyperlink r:id="rId12" w:history="1">
        <w:r w:rsidRPr="00F24080">
          <w:rPr>
            <w:rStyle w:val="Hyperlink"/>
            <w:rFonts w:asciiTheme="minorHAnsi" w:hAnsiTheme="minorHAnsi" w:cstheme="minorHAnsi"/>
          </w:rPr>
          <w:t>paul.robinson@yourchapter.co.uk</w:t>
        </w:r>
      </w:hyperlink>
      <w:r>
        <w:rPr>
          <w:rFonts w:asciiTheme="minorHAnsi" w:hAnsiTheme="minorHAnsi" w:cstheme="minorHAnsi"/>
        </w:rPr>
        <w:t xml:space="preserve"> </w:t>
      </w:r>
    </w:p>
    <w:p w14:paraId="5143D726" w14:textId="77777777" w:rsidR="004E4255" w:rsidRPr="00BC0B59" w:rsidRDefault="004E4255" w:rsidP="004E4255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This policy was last updated on </w:t>
      </w:r>
      <w:r>
        <w:rPr>
          <w:rFonts w:asciiTheme="minorHAnsi" w:hAnsiTheme="minorHAnsi" w:cstheme="minorHAnsi"/>
          <w:b/>
          <w:bCs/>
          <w:szCs w:val="22"/>
        </w:rPr>
        <w:t>25/09/2025</w:t>
      </w:r>
    </w:p>
    <w:p w14:paraId="1AF4C1A7" w14:textId="77777777" w:rsidR="00F72212" w:rsidRPr="00DF2113" w:rsidRDefault="00F72212" w:rsidP="00F72212">
      <w:pPr>
        <w:rPr>
          <w:rFonts w:asciiTheme="minorHAnsi" w:hAnsiTheme="minorHAnsi" w:cstheme="minorHAnsi"/>
          <w:szCs w:val="22"/>
        </w:rPr>
      </w:pPr>
    </w:p>
    <w:p w14:paraId="771B66A2" w14:textId="77777777" w:rsidR="000356AE" w:rsidRPr="008B12E6" w:rsidRDefault="000356AE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</w:p>
    <w:p w14:paraId="4A88F07B" w14:textId="77777777" w:rsidR="008B12E6" w:rsidRPr="008B12E6" w:rsidRDefault="008B12E6">
      <w:p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Cs w:val="22"/>
        </w:rPr>
      </w:pPr>
    </w:p>
    <w:sectPr w:rsidR="008B12E6" w:rsidRPr="008B12E6" w:rsidSect="00077DE4"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FB83" w14:textId="77777777" w:rsidR="00D97010" w:rsidRDefault="00D97010" w:rsidP="00547EBA">
      <w:r>
        <w:separator/>
      </w:r>
    </w:p>
  </w:endnote>
  <w:endnote w:type="continuationSeparator" w:id="0">
    <w:p w14:paraId="668F6FE8" w14:textId="77777777" w:rsidR="00D97010" w:rsidRDefault="00D97010" w:rsidP="00547EBA">
      <w:r>
        <w:continuationSeparator/>
      </w:r>
    </w:p>
  </w:endnote>
  <w:endnote w:type="continuationNotice" w:id="1">
    <w:p w14:paraId="14C1FBD0" w14:textId="77777777" w:rsidR="00C44B8D" w:rsidRDefault="00C44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20750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9E2DEE" w14:textId="6579CC01" w:rsidR="00547EBA" w:rsidRDefault="00547EBA" w:rsidP="00066D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7F098D" w14:textId="77777777" w:rsidR="00547EBA" w:rsidRDefault="00547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7608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9CFD94" w14:textId="717B86CF" w:rsidR="00547EBA" w:rsidRDefault="00547EBA" w:rsidP="00066D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0756E1" w14:textId="77777777" w:rsidR="00547EBA" w:rsidRDefault="00547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DE56" w14:textId="77777777" w:rsidR="00D97010" w:rsidRDefault="00D97010" w:rsidP="00547EBA">
      <w:r>
        <w:separator/>
      </w:r>
    </w:p>
  </w:footnote>
  <w:footnote w:type="continuationSeparator" w:id="0">
    <w:p w14:paraId="75319315" w14:textId="77777777" w:rsidR="00D97010" w:rsidRDefault="00D97010" w:rsidP="00547EBA">
      <w:r>
        <w:continuationSeparator/>
      </w:r>
    </w:p>
  </w:footnote>
  <w:footnote w:type="continuationNotice" w:id="1">
    <w:p w14:paraId="59270BFE" w14:textId="77777777" w:rsidR="00C44B8D" w:rsidRDefault="00C44B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FAD"/>
    <w:multiLevelType w:val="hybridMultilevel"/>
    <w:tmpl w:val="CC24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65F"/>
    <w:multiLevelType w:val="hybridMultilevel"/>
    <w:tmpl w:val="33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3F0F"/>
    <w:multiLevelType w:val="hybridMultilevel"/>
    <w:tmpl w:val="D8F4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77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9F7B13"/>
    <w:multiLevelType w:val="multilevel"/>
    <w:tmpl w:val="BDA4BB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23E55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0B6D76"/>
    <w:multiLevelType w:val="hybridMultilevel"/>
    <w:tmpl w:val="2122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332AC"/>
    <w:multiLevelType w:val="hybridMultilevel"/>
    <w:tmpl w:val="55D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53E43"/>
    <w:multiLevelType w:val="hybridMultilevel"/>
    <w:tmpl w:val="91B0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61FE"/>
    <w:multiLevelType w:val="multilevel"/>
    <w:tmpl w:val="0D12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AB601F"/>
    <w:multiLevelType w:val="hybridMultilevel"/>
    <w:tmpl w:val="1AA0C2A4"/>
    <w:lvl w:ilvl="0" w:tplc="AA3EB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E2DEA"/>
    <w:multiLevelType w:val="hybridMultilevel"/>
    <w:tmpl w:val="554A7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D011E"/>
    <w:multiLevelType w:val="hybridMultilevel"/>
    <w:tmpl w:val="040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6E5C"/>
    <w:multiLevelType w:val="hybridMultilevel"/>
    <w:tmpl w:val="A48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0562E"/>
    <w:multiLevelType w:val="multilevel"/>
    <w:tmpl w:val="E684D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406083"/>
    <w:multiLevelType w:val="hybridMultilevel"/>
    <w:tmpl w:val="02F8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67CC9"/>
    <w:multiLevelType w:val="multilevel"/>
    <w:tmpl w:val="14C411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496019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951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D6246"/>
    <w:multiLevelType w:val="hybridMultilevel"/>
    <w:tmpl w:val="A852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700B6"/>
    <w:multiLevelType w:val="hybridMultilevel"/>
    <w:tmpl w:val="C660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E7A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C127E7"/>
    <w:multiLevelType w:val="multilevel"/>
    <w:tmpl w:val="E684D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A07DC4"/>
    <w:multiLevelType w:val="hybridMultilevel"/>
    <w:tmpl w:val="2E306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A6F"/>
    <w:multiLevelType w:val="hybridMultilevel"/>
    <w:tmpl w:val="44FE4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A5548"/>
    <w:multiLevelType w:val="hybridMultilevel"/>
    <w:tmpl w:val="F0B4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2852">
    <w:abstractNumId w:val="18"/>
  </w:num>
  <w:num w:numId="2" w16cid:durableId="528495045">
    <w:abstractNumId w:val="12"/>
  </w:num>
  <w:num w:numId="3" w16cid:durableId="791364427">
    <w:abstractNumId w:val="16"/>
  </w:num>
  <w:num w:numId="4" w16cid:durableId="143816140">
    <w:abstractNumId w:val="0"/>
  </w:num>
  <w:num w:numId="5" w16cid:durableId="1388607391">
    <w:abstractNumId w:val="3"/>
  </w:num>
  <w:num w:numId="6" w16cid:durableId="894043968">
    <w:abstractNumId w:val="5"/>
  </w:num>
  <w:num w:numId="7" w16cid:durableId="674455727">
    <w:abstractNumId w:val="22"/>
  </w:num>
  <w:num w:numId="8" w16cid:durableId="665018505">
    <w:abstractNumId w:val="13"/>
  </w:num>
  <w:num w:numId="9" w16cid:durableId="1101611971">
    <w:abstractNumId w:val="21"/>
  </w:num>
  <w:num w:numId="10" w16cid:durableId="1115559649">
    <w:abstractNumId w:val="17"/>
  </w:num>
  <w:num w:numId="11" w16cid:durableId="2080712608">
    <w:abstractNumId w:val="14"/>
  </w:num>
  <w:num w:numId="12" w16cid:durableId="416753073">
    <w:abstractNumId w:val="2"/>
  </w:num>
  <w:num w:numId="13" w16cid:durableId="1834298149">
    <w:abstractNumId w:val="6"/>
  </w:num>
  <w:num w:numId="14" w16cid:durableId="1638291184">
    <w:abstractNumId w:val="19"/>
  </w:num>
  <w:num w:numId="15" w16cid:durableId="171727528">
    <w:abstractNumId w:val="25"/>
  </w:num>
  <w:num w:numId="16" w16cid:durableId="1529177873">
    <w:abstractNumId w:val="1"/>
  </w:num>
  <w:num w:numId="17" w16cid:durableId="715852460">
    <w:abstractNumId w:val="9"/>
  </w:num>
  <w:num w:numId="18" w16cid:durableId="123544240">
    <w:abstractNumId w:val="8"/>
  </w:num>
  <w:num w:numId="19" w16cid:durableId="9727789">
    <w:abstractNumId w:val="7"/>
  </w:num>
  <w:num w:numId="20" w16cid:durableId="1951743207">
    <w:abstractNumId w:val="24"/>
  </w:num>
  <w:num w:numId="21" w16cid:durableId="702706327">
    <w:abstractNumId w:val="11"/>
  </w:num>
  <w:num w:numId="22" w16cid:durableId="1752124163">
    <w:abstractNumId w:val="10"/>
  </w:num>
  <w:num w:numId="23" w16cid:durableId="1159233231">
    <w:abstractNumId w:val="4"/>
  </w:num>
  <w:num w:numId="24" w16cid:durableId="1758282917">
    <w:abstractNumId w:val="20"/>
  </w:num>
  <w:num w:numId="25" w16cid:durableId="640771298">
    <w:abstractNumId w:val="15"/>
  </w:num>
  <w:num w:numId="26" w16cid:durableId="1756627440">
    <w:abstractNumId w:val="23"/>
  </w:num>
  <w:num w:numId="27" w16cid:durableId="16682894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5"/>
    <w:rsid w:val="00013488"/>
    <w:rsid w:val="000259AD"/>
    <w:rsid w:val="00027DFF"/>
    <w:rsid w:val="000356AE"/>
    <w:rsid w:val="00056035"/>
    <w:rsid w:val="00070B54"/>
    <w:rsid w:val="00076C1F"/>
    <w:rsid w:val="00077DE4"/>
    <w:rsid w:val="000853AA"/>
    <w:rsid w:val="000A7A60"/>
    <w:rsid w:val="000C2DBD"/>
    <w:rsid w:val="000C30ED"/>
    <w:rsid w:val="000E041B"/>
    <w:rsid w:val="000F3572"/>
    <w:rsid w:val="001066EE"/>
    <w:rsid w:val="00135916"/>
    <w:rsid w:val="001361E9"/>
    <w:rsid w:val="00173CC8"/>
    <w:rsid w:val="00181825"/>
    <w:rsid w:val="001B0F3B"/>
    <w:rsid w:val="001C5259"/>
    <w:rsid w:val="001E7712"/>
    <w:rsid w:val="001F3719"/>
    <w:rsid w:val="002107FC"/>
    <w:rsid w:val="00240AD6"/>
    <w:rsid w:val="00276FFE"/>
    <w:rsid w:val="0028220C"/>
    <w:rsid w:val="0028661F"/>
    <w:rsid w:val="00293EA7"/>
    <w:rsid w:val="002A375C"/>
    <w:rsid w:val="002A7C55"/>
    <w:rsid w:val="002D6B19"/>
    <w:rsid w:val="002E0AE1"/>
    <w:rsid w:val="003237B5"/>
    <w:rsid w:val="003437ED"/>
    <w:rsid w:val="00344C3D"/>
    <w:rsid w:val="003A1055"/>
    <w:rsid w:val="003D644A"/>
    <w:rsid w:val="00406E09"/>
    <w:rsid w:val="00424904"/>
    <w:rsid w:val="00426951"/>
    <w:rsid w:val="00435705"/>
    <w:rsid w:val="00474608"/>
    <w:rsid w:val="0047611F"/>
    <w:rsid w:val="004B2942"/>
    <w:rsid w:val="004C2357"/>
    <w:rsid w:val="004C46AA"/>
    <w:rsid w:val="004D4FD6"/>
    <w:rsid w:val="004E2351"/>
    <w:rsid w:val="004E4255"/>
    <w:rsid w:val="005030B8"/>
    <w:rsid w:val="005030C9"/>
    <w:rsid w:val="0052151C"/>
    <w:rsid w:val="005336E1"/>
    <w:rsid w:val="005476B7"/>
    <w:rsid w:val="00547EBA"/>
    <w:rsid w:val="00555D88"/>
    <w:rsid w:val="005666DD"/>
    <w:rsid w:val="00596D3C"/>
    <w:rsid w:val="005B072E"/>
    <w:rsid w:val="005B4246"/>
    <w:rsid w:val="005C220F"/>
    <w:rsid w:val="005C4F5C"/>
    <w:rsid w:val="005E0E9C"/>
    <w:rsid w:val="005F6167"/>
    <w:rsid w:val="00601C26"/>
    <w:rsid w:val="006050D2"/>
    <w:rsid w:val="006415AD"/>
    <w:rsid w:val="00653DB0"/>
    <w:rsid w:val="006640EC"/>
    <w:rsid w:val="00683A91"/>
    <w:rsid w:val="006931A0"/>
    <w:rsid w:val="006C5C74"/>
    <w:rsid w:val="006D0306"/>
    <w:rsid w:val="006D0D4F"/>
    <w:rsid w:val="006D74C5"/>
    <w:rsid w:val="006E3535"/>
    <w:rsid w:val="006E676A"/>
    <w:rsid w:val="006F6CE4"/>
    <w:rsid w:val="00735069"/>
    <w:rsid w:val="0074708A"/>
    <w:rsid w:val="00750F28"/>
    <w:rsid w:val="00765E9D"/>
    <w:rsid w:val="00773227"/>
    <w:rsid w:val="00791224"/>
    <w:rsid w:val="007C35B1"/>
    <w:rsid w:val="007D463F"/>
    <w:rsid w:val="007D7414"/>
    <w:rsid w:val="007E6331"/>
    <w:rsid w:val="007E7272"/>
    <w:rsid w:val="0083162C"/>
    <w:rsid w:val="008B0282"/>
    <w:rsid w:val="008B10D7"/>
    <w:rsid w:val="008B12E6"/>
    <w:rsid w:val="008B7A4E"/>
    <w:rsid w:val="008C157E"/>
    <w:rsid w:val="008D20AA"/>
    <w:rsid w:val="008E3719"/>
    <w:rsid w:val="00915491"/>
    <w:rsid w:val="00920420"/>
    <w:rsid w:val="00925393"/>
    <w:rsid w:val="00935DD3"/>
    <w:rsid w:val="009370BB"/>
    <w:rsid w:val="00943727"/>
    <w:rsid w:val="00957A22"/>
    <w:rsid w:val="0096619C"/>
    <w:rsid w:val="00986DA2"/>
    <w:rsid w:val="009A0A62"/>
    <w:rsid w:val="009B6E53"/>
    <w:rsid w:val="009C470D"/>
    <w:rsid w:val="00A01186"/>
    <w:rsid w:val="00A02137"/>
    <w:rsid w:val="00A141A1"/>
    <w:rsid w:val="00A2189B"/>
    <w:rsid w:val="00A41FE7"/>
    <w:rsid w:val="00A443E3"/>
    <w:rsid w:val="00A53F82"/>
    <w:rsid w:val="00A617B9"/>
    <w:rsid w:val="00A66884"/>
    <w:rsid w:val="00A80C8F"/>
    <w:rsid w:val="00AA467E"/>
    <w:rsid w:val="00AE770F"/>
    <w:rsid w:val="00AF4885"/>
    <w:rsid w:val="00B052B3"/>
    <w:rsid w:val="00B301A9"/>
    <w:rsid w:val="00B47CB3"/>
    <w:rsid w:val="00B47FED"/>
    <w:rsid w:val="00B53EC8"/>
    <w:rsid w:val="00B54720"/>
    <w:rsid w:val="00B56AAD"/>
    <w:rsid w:val="00B80A74"/>
    <w:rsid w:val="00B9113D"/>
    <w:rsid w:val="00B93D57"/>
    <w:rsid w:val="00BA38C4"/>
    <w:rsid w:val="00BB0E20"/>
    <w:rsid w:val="00BE6A1D"/>
    <w:rsid w:val="00BF1498"/>
    <w:rsid w:val="00C44B8D"/>
    <w:rsid w:val="00C72055"/>
    <w:rsid w:val="00C94A93"/>
    <w:rsid w:val="00C97319"/>
    <w:rsid w:val="00CA4024"/>
    <w:rsid w:val="00CD2BF0"/>
    <w:rsid w:val="00CE155A"/>
    <w:rsid w:val="00CF2934"/>
    <w:rsid w:val="00D75B1B"/>
    <w:rsid w:val="00D97010"/>
    <w:rsid w:val="00D97A80"/>
    <w:rsid w:val="00DA7514"/>
    <w:rsid w:val="00DB1E7B"/>
    <w:rsid w:val="00DC5007"/>
    <w:rsid w:val="00DE40E1"/>
    <w:rsid w:val="00E018C3"/>
    <w:rsid w:val="00E01CF3"/>
    <w:rsid w:val="00E30098"/>
    <w:rsid w:val="00E3267C"/>
    <w:rsid w:val="00E360EA"/>
    <w:rsid w:val="00E57BAA"/>
    <w:rsid w:val="00E73DAA"/>
    <w:rsid w:val="00EA6C91"/>
    <w:rsid w:val="00EB3B6B"/>
    <w:rsid w:val="00EE67C8"/>
    <w:rsid w:val="00F124A6"/>
    <w:rsid w:val="00F309D8"/>
    <w:rsid w:val="00F45CE1"/>
    <w:rsid w:val="00F46746"/>
    <w:rsid w:val="00F474B1"/>
    <w:rsid w:val="00F659D7"/>
    <w:rsid w:val="00F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B50B"/>
  <w15:chartTrackingRefBased/>
  <w15:docId w15:val="{29846143-D2C4-4E42-AF21-3FD1A5BA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Light" w:eastAsiaTheme="minorHAnsi" w:hAnsi="Helvetica Light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4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74C5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C30ED"/>
  </w:style>
  <w:style w:type="paragraph" w:styleId="Footer">
    <w:name w:val="footer"/>
    <w:basedOn w:val="Normal"/>
    <w:link w:val="FooterChar"/>
    <w:uiPriority w:val="99"/>
    <w:unhideWhenUsed/>
    <w:rsid w:val="00547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EBA"/>
  </w:style>
  <w:style w:type="character" w:styleId="PageNumber">
    <w:name w:val="page number"/>
    <w:basedOn w:val="DefaultParagraphFont"/>
    <w:uiPriority w:val="99"/>
    <w:semiHidden/>
    <w:unhideWhenUsed/>
    <w:rsid w:val="00547EBA"/>
  </w:style>
  <w:style w:type="paragraph" w:styleId="Header">
    <w:name w:val="header"/>
    <w:basedOn w:val="Normal"/>
    <w:link w:val="HeaderChar"/>
    <w:uiPriority w:val="99"/>
    <w:semiHidden/>
    <w:unhideWhenUsed/>
    <w:rsid w:val="00C44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B8D"/>
  </w:style>
  <w:style w:type="character" w:styleId="Hyperlink">
    <w:name w:val="Hyperlink"/>
    <w:basedOn w:val="DefaultParagraphFont"/>
    <w:uiPriority w:val="99"/>
    <w:unhideWhenUsed/>
    <w:rsid w:val="008D2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ul.robinson@yourchapte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an.Oatley@yourchapter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po@yourchapte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624b17-8f26-47a3-8f48-895edf312fe0">
      <UserInfo>
        <DisplayName/>
        <AccountId xsi:nil="true"/>
        <AccountType/>
      </UserInfo>
    </SharedWithUsers>
    <lcf76f155ced4ddcb4097134ff3c332f xmlns="658de334-8476-485d-bddb-14a350374ff9">
      <Terms xmlns="http://schemas.microsoft.com/office/infopath/2007/PartnerControls"/>
    </lcf76f155ced4ddcb4097134ff3c332f>
    <TaxCatchAll xmlns="da624b17-8f26-47a3-8f48-895edf312f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759327A442644A13E743154475054" ma:contentTypeVersion="20" ma:contentTypeDescription="Create a new document." ma:contentTypeScope="" ma:versionID="ee7eddcf2b760ee5f9a2e25567cda543">
  <xsd:schema xmlns:xsd="http://www.w3.org/2001/XMLSchema" xmlns:xs="http://www.w3.org/2001/XMLSchema" xmlns:p="http://schemas.microsoft.com/office/2006/metadata/properties" xmlns:ns2="658de334-8476-485d-bddb-14a350374ff9" xmlns:ns3="da624b17-8f26-47a3-8f48-895edf312fe0" targetNamespace="http://schemas.microsoft.com/office/2006/metadata/properties" ma:root="true" ma:fieldsID="586eb23aabf0ac9087aaa974cdfe4dd8" ns2:_="" ns3:_="">
    <xsd:import namespace="658de334-8476-485d-bddb-14a350374ff9"/>
    <xsd:import namespace="da624b17-8f26-47a3-8f48-895edf312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e334-8476-485d-bddb-14a350374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3cbfef-3ca0-4c69-93a7-7260a7b70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24b17-8f26-47a3-8f48-895edf312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b51646-75b2-40eb-996d-14f7ecade04c}" ma:internalName="TaxCatchAll" ma:showField="CatchAllData" ma:web="da624b17-8f26-47a3-8f48-895edf312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2A76C-525D-48A0-AEB5-977937609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113C5-79CD-4CB3-9DF6-BA1A5BD64320}">
  <ds:schemaRefs>
    <ds:schemaRef ds:uri="http://schemas.microsoft.com/office/2006/metadata/properties"/>
    <ds:schemaRef ds:uri="http://schemas.microsoft.com/office/infopath/2007/PartnerControls"/>
    <ds:schemaRef ds:uri="da624b17-8f26-47a3-8f48-895edf312fe0"/>
    <ds:schemaRef ds:uri="658de334-8476-485d-bddb-14a350374ff9"/>
  </ds:schemaRefs>
</ds:datastoreItem>
</file>

<file path=customXml/itemProps3.xml><?xml version="1.0" encoding="utf-8"?>
<ds:datastoreItem xmlns:ds="http://schemas.openxmlformats.org/officeDocument/2006/customXml" ds:itemID="{B3CF761F-4251-4199-9AB2-1F057A402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e334-8476-485d-bddb-14a350374ff9"/>
    <ds:schemaRef ds:uri="da624b17-8f26-47a3-8f48-895edf312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Wassall</dc:creator>
  <cp:keywords/>
  <dc:description/>
  <cp:lastModifiedBy>Isabella Gibson</cp:lastModifiedBy>
  <cp:revision>11</cp:revision>
  <dcterms:created xsi:type="dcterms:W3CDTF">2022-08-16T07:31:00Z</dcterms:created>
  <dcterms:modified xsi:type="dcterms:W3CDTF">2025-09-26T10:13:00Z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0x01010005F759327A442644A13E743154475054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