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3CD842BB">
            <wp:simplePos x="0" y="0"/>
            <wp:positionH relativeFrom="column">
              <wp:posOffset>1422400</wp:posOffset>
            </wp:positionH>
            <wp:positionV relativeFrom="paragraph">
              <wp:posOffset>0</wp:posOffset>
            </wp:positionV>
            <wp:extent cx="3028950" cy="116205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1162050"/>
                    </a:xfrm>
                    <a:prstGeom prst="rect">
                      <a:avLst/>
                    </a:prstGeom>
                  </pic:spPr>
                </pic:pic>
              </a:graphicData>
            </a:graphic>
            <wp14:sizeRelH relativeFrom="margin">
              <wp14:pctWidth>0</wp14:pctWidth>
            </wp14:sizeRelH>
            <wp14:sizeRelV relativeFrom="margin">
              <wp14:pctHeight>0</wp14:pctHeight>
            </wp14:sizeRelV>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48EE3BB3" w:rsidR="00A23725" w:rsidRPr="00DD5B05" w:rsidRDefault="00A96B1A" w:rsidP="006C12C0">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Bridge</w:t>
      </w:r>
      <w:r w:rsidR="007A24F8">
        <w:rPr>
          <w:rFonts w:eastAsiaTheme="majorEastAsia" w:cs="Arial"/>
          <w:color w:val="0070C0"/>
          <w:sz w:val="72"/>
          <w:szCs w:val="72"/>
          <w:u w:val="single"/>
          <w:lang w:eastAsia="ja-JP"/>
        </w:rPr>
        <w:t xml:space="preserve"> </w:t>
      </w:r>
      <w:r w:rsidR="00511969">
        <w:rPr>
          <w:rFonts w:eastAsiaTheme="majorEastAsia" w:cs="Arial"/>
          <w:color w:val="0070C0"/>
          <w:sz w:val="72"/>
          <w:szCs w:val="72"/>
          <w:u w:val="single"/>
          <w:lang w:eastAsia="ja-JP"/>
        </w:rPr>
        <w:t>H</w:t>
      </w:r>
      <w:r w:rsidR="00DD5B05">
        <w:rPr>
          <w:rFonts w:eastAsiaTheme="majorEastAsia" w:cs="Arial"/>
          <w:color w:val="0070C0"/>
          <w:sz w:val="72"/>
          <w:szCs w:val="72"/>
          <w:u w:val="single"/>
          <w:lang w:eastAsia="ja-JP"/>
        </w:rPr>
        <w:t xml:space="preserve">ouse </w:t>
      </w:r>
      <w:r w:rsidR="00511969">
        <w:rPr>
          <w:rFonts w:eastAsiaTheme="majorEastAsia" w:cs="Arial"/>
          <w:color w:val="0070C0"/>
          <w:sz w:val="72"/>
          <w:szCs w:val="72"/>
          <w:u w:val="single"/>
          <w:lang w:eastAsia="ja-JP"/>
        </w:rPr>
        <w:t>S</w:t>
      </w:r>
      <w:r w:rsidR="00786976" w:rsidRPr="00DD5B05">
        <w:rPr>
          <w:rFonts w:eastAsiaTheme="majorEastAsia" w:cs="Arial"/>
          <w:color w:val="0070C0"/>
          <w:sz w:val="72"/>
          <w:szCs w:val="72"/>
          <w:u w:val="single"/>
          <w:lang w:eastAsia="ja-JP"/>
        </w:rPr>
        <w:t xml:space="preserve">chool </w:t>
      </w:r>
    </w:p>
    <w:p w14:paraId="339E905F" w14:textId="77777777" w:rsidR="00786976" w:rsidRPr="00786976" w:rsidRDefault="00786976" w:rsidP="006C12C0">
      <w:pPr>
        <w:jc w:val="center"/>
        <w:rPr>
          <w:rFonts w:eastAsiaTheme="majorEastAsia" w:cs="Arial"/>
          <w:b/>
          <w:bCs/>
          <w:color w:val="000000" w:themeColor="text1"/>
          <w:sz w:val="72"/>
          <w:szCs w:val="72"/>
          <w:u w:val="single"/>
          <w:lang w:eastAsia="ja-JP"/>
        </w:rPr>
      </w:pPr>
    </w:p>
    <w:p w14:paraId="060E2C4D" w14:textId="09D9D2F2" w:rsidR="00824FDF" w:rsidRDefault="008206A5"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p w14:paraId="5296B717" w14:textId="7AFAC34C" w:rsidR="00297274" w:rsidRDefault="00297274" w:rsidP="00DD5B05">
      <w:pPr>
        <w:spacing w:before="120" w:after="120"/>
        <w:rPr>
          <w:rFonts w:eastAsiaTheme="majorEastAsia" w:cs="Arial"/>
          <w:lang w:val="en-US" w:eastAsia="ja-JP"/>
        </w:rPr>
      </w:pPr>
    </w:p>
    <w:p w14:paraId="01232191" w14:textId="77777777" w:rsidR="00297274" w:rsidRPr="00AB5574" w:rsidRDefault="00297274" w:rsidP="00DD5B05">
      <w:pPr>
        <w:spacing w:before="120" w:after="120"/>
        <w:rPr>
          <w:rFonts w:eastAsiaTheme="majorEastAsia" w:cs="Arial"/>
          <w:lang w:val="en-US" w:eastAsia="ja-JP"/>
        </w:rPr>
      </w:pPr>
    </w:p>
    <w:tbl>
      <w:tblPr>
        <w:tblStyle w:val="TableGrid"/>
        <w:tblpPr w:leftFromText="180" w:rightFromText="180" w:vertAnchor="text" w:horzAnchor="margin" w:tblpY="1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D5B05" w14:paraId="4547058C" w14:textId="77777777" w:rsidTr="00AF4F45">
        <w:trPr>
          <w:trHeight w:val="389"/>
        </w:trPr>
        <w:tc>
          <w:tcPr>
            <w:tcW w:w="9026" w:type="dxa"/>
            <w:gridSpan w:val="4"/>
            <w:vAlign w:val="center"/>
          </w:tcPr>
          <w:p w14:paraId="7018C096" w14:textId="7BA2374E" w:rsidR="00DD5B05" w:rsidRDefault="00DD5B05" w:rsidP="00AF4F45">
            <w:pPr>
              <w:spacing w:after="200" w:line="276" w:lineRule="auto"/>
              <w:rPr>
                <w:sz w:val="20"/>
                <w:szCs w:val="20"/>
              </w:rPr>
            </w:pPr>
            <w:r w:rsidRPr="00E55AED">
              <w:rPr>
                <w:sz w:val="20"/>
                <w:szCs w:val="20"/>
              </w:rPr>
              <w:t>Signed by:</w:t>
            </w:r>
            <w:r w:rsidR="002A40D2">
              <w:rPr>
                <w:sz w:val="20"/>
                <w:szCs w:val="20"/>
              </w:rPr>
              <w:t xml:space="preserve"> </w:t>
            </w:r>
          </w:p>
          <w:p w14:paraId="00A140FE" w14:textId="416F732B" w:rsidR="00DD5B05" w:rsidRPr="00E55AED" w:rsidRDefault="00DD5B05" w:rsidP="00AF4F45">
            <w:pPr>
              <w:spacing w:after="200" w:line="276" w:lineRule="auto"/>
              <w:rPr>
                <w:sz w:val="20"/>
                <w:szCs w:val="20"/>
              </w:rPr>
            </w:pPr>
            <w:r>
              <w:rPr>
                <w:sz w:val="20"/>
                <w:szCs w:val="20"/>
              </w:rPr>
              <w:t>__</w:t>
            </w:r>
            <w:r w:rsidR="00A96B1A">
              <w:rPr>
                <w:sz w:val="20"/>
                <w:szCs w:val="20"/>
              </w:rPr>
              <w:t xml:space="preserve">A Cameron </w:t>
            </w:r>
            <w:r>
              <w:rPr>
                <w:sz w:val="20"/>
                <w:szCs w:val="20"/>
              </w:rPr>
              <w:t xml:space="preserve">______________    Headteacher                   </w:t>
            </w:r>
            <w:r w:rsidR="002A40D2">
              <w:rPr>
                <w:sz w:val="20"/>
                <w:szCs w:val="20"/>
              </w:rPr>
              <w:t xml:space="preserve"> </w:t>
            </w:r>
            <w:r>
              <w:rPr>
                <w:sz w:val="20"/>
                <w:szCs w:val="20"/>
              </w:rPr>
              <w:t xml:space="preserve">Date: </w:t>
            </w:r>
            <w:r w:rsidR="007A24F8">
              <w:rPr>
                <w:sz w:val="20"/>
                <w:szCs w:val="20"/>
              </w:rPr>
              <w:t>November 2022</w:t>
            </w:r>
          </w:p>
        </w:tc>
      </w:tr>
      <w:tr w:rsidR="00DD5B05" w14:paraId="596FA3F5" w14:textId="77777777" w:rsidTr="00AF4F45">
        <w:trPr>
          <w:trHeight w:val="624"/>
        </w:trPr>
        <w:tc>
          <w:tcPr>
            <w:tcW w:w="2813" w:type="dxa"/>
            <w:tcBorders>
              <w:top w:val="single" w:sz="2" w:space="0" w:color="auto"/>
              <w:bottom w:val="single" w:sz="4" w:space="0" w:color="auto"/>
            </w:tcBorders>
          </w:tcPr>
          <w:p w14:paraId="7FB79D20" w14:textId="77777777" w:rsidR="00DD5B05" w:rsidRDefault="00DD5B05" w:rsidP="00AF4F45">
            <w:pPr>
              <w:spacing w:line="276" w:lineRule="auto"/>
              <w:rPr>
                <w:sz w:val="20"/>
                <w:szCs w:val="20"/>
              </w:rPr>
            </w:pPr>
          </w:p>
          <w:p w14:paraId="15A12129" w14:textId="4CA8F6A0" w:rsidR="00511969" w:rsidRPr="00E55AED" w:rsidRDefault="00511969" w:rsidP="00AF4F45">
            <w:pPr>
              <w:spacing w:line="276" w:lineRule="auto"/>
              <w:rPr>
                <w:sz w:val="20"/>
                <w:szCs w:val="20"/>
              </w:rPr>
            </w:pPr>
            <w:r>
              <w:rPr>
                <w:sz w:val="20"/>
                <w:szCs w:val="20"/>
              </w:rPr>
              <w:t>E. Bartlet</w:t>
            </w:r>
          </w:p>
        </w:tc>
        <w:tc>
          <w:tcPr>
            <w:tcW w:w="2149" w:type="dxa"/>
            <w:vAlign w:val="bottom"/>
          </w:tcPr>
          <w:p w14:paraId="6181EEFE" w14:textId="77777777" w:rsidR="00DD5B05" w:rsidRPr="00E55AED" w:rsidRDefault="00DD5B05" w:rsidP="00AF4F45">
            <w:pPr>
              <w:spacing w:line="276" w:lineRule="auto"/>
              <w:rPr>
                <w:sz w:val="20"/>
                <w:szCs w:val="20"/>
              </w:rPr>
            </w:pPr>
          </w:p>
          <w:p w14:paraId="50BA82F4" w14:textId="77777777" w:rsidR="00DD5B05" w:rsidRPr="00E55AED" w:rsidRDefault="00DD5B05" w:rsidP="00AF4F45">
            <w:pPr>
              <w:spacing w:line="276" w:lineRule="auto"/>
              <w:rPr>
                <w:sz w:val="20"/>
                <w:szCs w:val="20"/>
              </w:rPr>
            </w:pPr>
            <w:r w:rsidRPr="00E55AED">
              <w:rPr>
                <w:sz w:val="20"/>
                <w:szCs w:val="20"/>
              </w:rPr>
              <w:t xml:space="preserve">Director </w:t>
            </w:r>
          </w:p>
          <w:p w14:paraId="1E3EAE13" w14:textId="77777777" w:rsidR="00DD5B05" w:rsidRPr="00E55AED" w:rsidRDefault="00DD5B05" w:rsidP="00AF4F45">
            <w:pPr>
              <w:spacing w:line="276" w:lineRule="auto"/>
              <w:rPr>
                <w:sz w:val="20"/>
                <w:szCs w:val="20"/>
                <w:highlight w:val="lightGray"/>
              </w:rPr>
            </w:pPr>
            <w:r w:rsidRPr="00E55AED">
              <w:rPr>
                <w:sz w:val="20"/>
                <w:szCs w:val="20"/>
              </w:rPr>
              <w:t>of Education</w:t>
            </w:r>
          </w:p>
        </w:tc>
        <w:tc>
          <w:tcPr>
            <w:tcW w:w="846" w:type="dxa"/>
            <w:vAlign w:val="bottom"/>
          </w:tcPr>
          <w:p w14:paraId="65A8C3CD" w14:textId="77777777" w:rsidR="00DD5B05" w:rsidRPr="00E55AED" w:rsidRDefault="00DD5B05" w:rsidP="00AF4F45">
            <w:pPr>
              <w:spacing w:line="276" w:lineRule="auto"/>
              <w:jc w:val="right"/>
              <w:rPr>
                <w:sz w:val="20"/>
                <w:szCs w:val="20"/>
              </w:rPr>
            </w:pPr>
            <w:r w:rsidRPr="00E55AED">
              <w:rPr>
                <w:sz w:val="20"/>
                <w:szCs w:val="20"/>
              </w:rPr>
              <w:t>Date:</w:t>
            </w:r>
          </w:p>
        </w:tc>
        <w:tc>
          <w:tcPr>
            <w:tcW w:w="3218" w:type="dxa"/>
            <w:tcBorders>
              <w:top w:val="single" w:sz="2" w:space="0" w:color="auto"/>
              <w:bottom w:val="single" w:sz="4" w:space="0" w:color="auto"/>
            </w:tcBorders>
          </w:tcPr>
          <w:p w14:paraId="1CA30929" w14:textId="77777777" w:rsidR="00DD5B05" w:rsidRDefault="00DD5B05" w:rsidP="00AF4F45">
            <w:pPr>
              <w:spacing w:line="276" w:lineRule="auto"/>
              <w:rPr>
                <w:sz w:val="20"/>
                <w:szCs w:val="20"/>
              </w:rPr>
            </w:pPr>
          </w:p>
          <w:p w14:paraId="166C7275" w14:textId="2713C17A" w:rsidR="00511969" w:rsidRPr="00E55AED" w:rsidRDefault="00511969" w:rsidP="00AF4F45">
            <w:pPr>
              <w:spacing w:line="276" w:lineRule="auto"/>
              <w:rPr>
                <w:sz w:val="20"/>
                <w:szCs w:val="20"/>
              </w:rPr>
            </w:pPr>
            <w:r>
              <w:rPr>
                <w:sz w:val="20"/>
                <w:szCs w:val="20"/>
              </w:rPr>
              <w:t>November 22</w:t>
            </w:r>
          </w:p>
        </w:tc>
      </w:tr>
    </w:tbl>
    <w:p w14:paraId="248C44C6" w14:textId="3437387F" w:rsidR="005B2F63" w:rsidRDefault="005B2F63">
      <w:pPr>
        <w:rPr>
          <w:b/>
          <w:bCs/>
          <w:sz w:val="32"/>
          <w:szCs w:val="32"/>
        </w:rPr>
      </w:pPr>
    </w:p>
    <w:p w14:paraId="530838A4" w14:textId="77777777" w:rsidR="00BE52B6" w:rsidRDefault="00BE52B6" w:rsidP="00BE52B6">
      <w:pPr>
        <w:rPr>
          <w:rFonts w:ascii="Calibri" w:hAnsi="Calibri" w:cs="Calibri"/>
          <w:b/>
          <w:bCs/>
          <w:sz w:val="24"/>
          <w:szCs w:val="24"/>
        </w:rPr>
      </w:pPr>
      <w:bookmarkStart w:id="0" w:name="_Hlk146285595"/>
      <w:r w:rsidRPr="006C5A46">
        <w:rPr>
          <w:rFonts w:ascii="Calibri" w:hAnsi="Calibri" w:cs="Calibri"/>
          <w:b/>
          <w:bCs/>
          <w:sz w:val="24"/>
          <w:szCs w:val="24"/>
        </w:rPr>
        <w:t>The next scheduled review date for this policy is.</w:t>
      </w:r>
    </w:p>
    <w:tbl>
      <w:tblPr>
        <w:tblStyle w:val="TableGrid"/>
        <w:tblW w:w="9844" w:type="dxa"/>
        <w:tblLook w:val="04A0" w:firstRow="1" w:lastRow="0" w:firstColumn="1" w:lastColumn="0" w:noHBand="0" w:noVBand="1"/>
      </w:tblPr>
      <w:tblGrid>
        <w:gridCol w:w="2598"/>
        <w:gridCol w:w="7246"/>
      </w:tblGrid>
      <w:tr w:rsidR="00BE52B6" w14:paraId="63C8511B" w14:textId="77777777" w:rsidTr="00D84254">
        <w:trPr>
          <w:trHeight w:val="267"/>
        </w:trPr>
        <w:tc>
          <w:tcPr>
            <w:tcW w:w="2598" w:type="dxa"/>
            <w:vAlign w:val="center"/>
          </w:tcPr>
          <w:p w14:paraId="7D71C424" w14:textId="77777777" w:rsidR="00BE52B6" w:rsidRPr="006C5A46" w:rsidRDefault="00BE52B6" w:rsidP="00D84254">
            <w:pPr>
              <w:rPr>
                <w:rFonts w:ascii="Calibri" w:hAnsi="Calibri" w:cs="Calibri"/>
                <w:b/>
                <w:bCs/>
                <w:sz w:val="20"/>
                <w:szCs w:val="20"/>
              </w:rPr>
            </w:pPr>
            <w:r>
              <w:rPr>
                <w:rFonts w:ascii="Calibri" w:hAnsi="Calibri" w:cs="Calibri"/>
                <w:b/>
                <w:bCs/>
                <w:sz w:val="20"/>
                <w:szCs w:val="20"/>
              </w:rPr>
              <w:t xml:space="preserve">Reviewed </w:t>
            </w:r>
          </w:p>
        </w:tc>
        <w:tc>
          <w:tcPr>
            <w:tcW w:w="7246" w:type="dxa"/>
            <w:vAlign w:val="center"/>
          </w:tcPr>
          <w:p w14:paraId="107E9935" w14:textId="77777777" w:rsidR="00BE52B6" w:rsidRPr="006C5A46" w:rsidRDefault="00BE52B6" w:rsidP="00D84254">
            <w:pPr>
              <w:rPr>
                <w:rFonts w:ascii="Calibri" w:hAnsi="Calibri" w:cs="Calibri"/>
                <w:b/>
                <w:bCs/>
                <w:sz w:val="20"/>
                <w:szCs w:val="20"/>
              </w:rPr>
            </w:pPr>
            <w:r>
              <w:rPr>
                <w:rFonts w:ascii="Calibri" w:hAnsi="Calibri" w:cs="Calibri"/>
                <w:b/>
                <w:bCs/>
                <w:sz w:val="20"/>
                <w:szCs w:val="20"/>
              </w:rPr>
              <w:t>Reviewed by</w:t>
            </w:r>
          </w:p>
        </w:tc>
      </w:tr>
      <w:tr w:rsidR="00BE52B6" w14:paraId="14533385" w14:textId="77777777" w:rsidTr="00D84254">
        <w:trPr>
          <w:trHeight w:val="423"/>
        </w:trPr>
        <w:tc>
          <w:tcPr>
            <w:tcW w:w="2598" w:type="dxa"/>
            <w:vAlign w:val="center"/>
          </w:tcPr>
          <w:p w14:paraId="16DC6442" w14:textId="6632351A" w:rsidR="00BE52B6" w:rsidRPr="006C5A46" w:rsidRDefault="00BE52B6" w:rsidP="00D84254">
            <w:pPr>
              <w:rPr>
                <w:rFonts w:ascii="Calibri" w:hAnsi="Calibri" w:cs="Calibri"/>
                <w:b/>
                <w:bCs/>
                <w:sz w:val="20"/>
                <w:szCs w:val="20"/>
              </w:rPr>
            </w:pPr>
            <w:r>
              <w:rPr>
                <w:rFonts w:ascii="Calibri" w:hAnsi="Calibri" w:cs="Calibri"/>
                <w:b/>
                <w:bCs/>
                <w:sz w:val="20"/>
                <w:szCs w:val="20"/>
              </w:rPr>
              <w:t>November</w:t>
            </w:r>
            <w:r w:rsidRPr="006C5A46">
              <w:rPr>
                <w:rFonts w:ascii="Calibri" w:hAnsi="Calibri" w:cs="Calibri"/>
                <w:b/>
                <w:bCs/>
                <w:sz w:val="20"/>
                <w:szCs w:val="20"/>
              </w:rPr>
              <w:t xml:space="preserve"> 2022</w:t>
            </w:r>
          </w:p>
        </w:tc>
        <w:tc>
          <w:tcPr>
            <w:tcW w:w="7246" w:type="dxa"/>
            <w:vAlign w:val="center"/>
          </w:tcPr>
          <w:p w14:paraId="1FFEFD96" w14:textId="5559438E" w:rsidR="00BE52B6" w:rsidRPr="006C5A46" w:rsidRDefault="00BE52B6" w:rsidP="00D84254">
            <w:pPr>
              <w:rPr>
                <w:rFonts w:ascii="Calibri" w:hAnsi="Calibri" w:cs="Calibri"/>
                <w:b/>
                <w:bCs/>
                <w:sz w:val="20"/>
                <w:szCs w:val="20"/>
              </w:rPr>
            </w:pPr>
            <w:r>
              <w:rPr>
                <w:rFonts w:ascii="Calibri" w:hAnsi="Calibri" w:cs="Calibri"/>
                <w:b/>
                <w:bCs/>
                <w:sz w:val="20"/>
                <w:szCs w:val="20"/>
              </w:rPr>
              <w:t xml:space="preserve">Kendra Morgan, </w:t>
            </w:r>
            <w:r w:rsidRPr="006C5A46">
              <w:rPr>
                <w:rFonts w:ascii="Calibri" w:hAnsi="Calibri" w:cs="Calibri"/>
                <w:b/>
                <w:bCs/>
                <w:sz w:val="20"/>
                <w:szCs w:val="20"/>
              </w:rPr>
              <w:t>Eve Bartlet</w:t>
            </w:r>
            <w:r w:rsidR="00A96B1A">
              <w:rPr>
                <w:rFonts w:ascii="Calibri" w:hAnsi="Calibri" w:cs="Calibri"/>
                <w:b/>
                <w:bCs/>
                <w:sz w:val="20"/>
                <w:szCs w:val="20"/>
              </w:rPr>
              <w:t xml:space="preserve">, </w:t>
            </w:r>
          </w:p>
        </w:tc>
      </w:tr>
      <w:tr w:rsidR="00BE52B6" w14:paraId="1CB9CBB3" w14:textId="77777777" w:rsidTr="00D84254">
        <w:trPr>
          <w:trHeight w:val="414"/>
        </w:trPr>
        <w:tc>
          <w:tcPr>
            <w:tcW w:w="2598" w:type="dxa"/>
            <w:vAlign w:val="center"/>
          </w:tcPr>
          <w:p w14:paraId="56EC287E" w14:textId="77777777" w:rsidR="00BE52B6" w:rsidRPr="006C5A46" w:rsidRDefault="00BE52B6" w:rsidP="00D84254">
            <w:pPr>
              <w:rPr>
                <w:rFonts w:ascii="Calibri" w:hAnsi="Calibri" w:cs="Calibri"/>
                <w:b/>
                <w:bCs/>
                <w:sz w:val="20"/>
                <w:szCs w:val="20"/>
              </w:rPr>
            </w:pPr>
            <w:r>
              <w:rPr>
                <w:rFonts w:ascii="Calibri" w:hAnsi="Calibri" w:cs="Calibri"/>
                <w:b/>
                <w:bCs/>
                <w:sz w:val="20"/>
                <w:szCs w:val="20"/>
              </w:rPr>
              <w:t>September</w:t>
            </w:r>
            <w:r w:rsidRPr="006C5A46">
              <w:rPr>
                <w:rFonts w:ascii="Calibri" w:hAnsi="Calibri" w:cs="Calibri"/>
                <w:b/>
                <w:bCs/>
                <w:sz w:val="20"/>
                <w:szCs w:val="20"/>
              </w:rPr>
              <w:t xml:space="preserve"> 2023</w:t>
            </w:r>
          </w:p>
        </w:tc>
        <w:tc>
          <w:tcPr>
            <w:tcW w:w="7246" w:type="dxa"/>
            <w:vAlign w:val="center"/>
          </w:tcPr>
          <w:p w14:paraId="3CDA45F0" w14:textId="6EF593C2" w:rsidR="00BE52B6" w:rsidRPr="006C5A46" w:rsidRDefault="00BE52B6" w:rsidP="00D84254">
            <w:pPr>
              <w:rPr>
                <w:rFonts w:ascii="Calibri" w:hAnsi="Calibri" w:cs="Calibri"/>
                <w:b/>
                <w:bCs/>
                <w:sz w:val="20"/>
                <w:szCs w:val="20"/>
              </w:rPr>
            </w:pPr>
            <w:r>
              <w:rPr>
                <w:rFonts w:ascii="Calibri" w:hAnsi="Calibri" w:cs="Calibri"/>
                <w:b/>
                <w:bCs/>
                <w:sz w:val="20"/>
                <w:szCs w:val="20"/>
              </w:rPr>
              <w:t>Kendra Morgan,</w:t>
            </w:r>
            <w:r w:rsidRPr="006C5A46">
              <w:rPr>
                <w:rFonts w:ascii="Calibri" w:hAnsi="Calibri" w:cs="Calibri"/>
                <w:b/>
                <w:bCs/>
                <w:sz w:val="20"/>
                <w:szCs w:val="20"/>
              </w:rPr>
              <w:t xml:space="preserve"> Eve Bartlet</w:t>
            </w:r>
            <w:r w:rsidR="00A96B1A">
              <w:rPr>
                <w:rFonts w:ascii="Calibri" w:hAnsi="Calibri" w:cs="Calibri"/>
                <w:b/>
                <w:bCs/>
                <w:sz w:val="20"/>
                <w:szCs w:val="20"/>
              </w:rPr>
              <w:t>,</w:t>
            </w:r>
            <w:r w:rsidRPr="006C5A46">
              <w:rPr>
                <w:rFonts w:ascii="Calibri" w:hAnsi="Calibri" w:cs="Calibri"/>
                <w:b/>
                <w:bCs/>
                <w:sz w:val="20"/>
                <w:szCs w:val="20"/>
              </w:rPr>
              <w:t xml:space="preserve"> </w:t>
            </w:r>
            <w:r w:rsidR="00A96B1A">
              <w:rPr>
                <w:rFonts w:ascii="Calibri" w:hAnsi="Calibri" w:cs="Calibri"/>
                <w:b/>
                <w:bCs/>
                <w:sz w:val="20"/>
                <w:szCs w:val="20"/>
              </w:rPr>
              <w:t>Anita Cameron</w:t>
            </w:r>
          </w:p>
        </w:tc>
      </w:tr>
      <w:tr w:rsidR="00BE52B6" w14:paraId="6753C14F" w14:textId="77777777" w:rsidTr="00D84254">
        <w:trPr>
          <w:trHeight w:val="267"/>
        </w:trPr>
        <w:tc>
          <w:tcPr>
            <w:tcW w:w="2598" w:type="dxa"/>
            <w:vAlign w:val="center"/>
          </w:tcPr>
          <w:p w14:paraId="1EC85EC2" w14:textId="77777777" w:rsidR="00BE52B6" w:rsidRPr="006C5A46" w:rsidRDefault="00BE52B6" w:rsidP="00D84254">
            <w:pPr>
              <w:rPr>
                <w:rFonts w:ascii="Calibri" w:hAnsi="Calibri" w:cs="Calibri"/>
                <w:b/>
                <w:bCs/>
                <w:sz w:val="20"/>
                <w:szCs w:val="20"/>
              </w:rPr>
            </w:pPr>
            <w:r w:rsidRPr="006C5A46">
              <w:rPr>
                <w:rFonts w:ascii="Calibri" w:hAnsi="Calibri" w:cs="Calibri"/>
                <w:b/>
                <w:bCs/>
                <w:sz w:val="20"/>
                <w:szCs w:val="20"/>
              </w:rPr>
              <w:t>August 2024</w:t>
            </w:r>
          </w:p>
        </w:tc>
        <w:tc>
          <w:tcPr>
            <w:tcW w:w="7246" w:type="dxa"/>
            <w:vAlign w:val="center"/>
          </w:tcPr>
          <w:p w14:paraId="07E7EBF5" w14:textId="77777777" w:rsidR="00BE52B6" w:rsidRPr="006C5A46" w:rsidRDefault="00BE52B6" w:rsidP="00D84254">
            <w:pPr>
              <w:rPr>
                <w:rFonts w:ascii="Calibri" w:hAnsi="Calibri" w:cs="Calibri"/>
                <w:b/>
                <w:bCs/>
                <w:sz w:val="20"/>
                <w:szCs w:val="20"/>
              </w:rPr>
            </w:pPr>
          </w:p>
        </w:tc>
      </w:tr>
      <w:bookmarkEnd w:id="0"/>
    </w:tbl>
    <w:p w14:paraId="71920514" w14:textId="3B255169" w:rsidR="00316063" w:rsidRDefault="00316063">
      <w:pPr>
        <w:rPr>
          <w:b/>
          <w:bCs/>
          <w:sz w:val="32"/>
          <w:szCs w:val="32"/>
        </w:rPr>
      </w:pPr>
    </w:p>
    <w:p w14:paraId="7E37E917" w14:textId="77777777" w:rsidR="00BE52B6" w:rsidRDefault="00BE52B6">
      <w:pPr>
        <w:rPr>
          <w:b/>
          <w:bCs/>
          <w:sz w:val="32"/>
          <w:szCs w:val="32"/>
        </w:rPr>
      </w:pPr>
    </w:p>
    <w:p w14:paraId="15BB98F5" w14:textId="60888CE5"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F34BA1"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F34BA1"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7F1E4721" w:rsidR="00123B89" w:rsidRPr="0095382C" w:rsidRDefault="00130E5E" w:rsidP="00DD5B05">
      <w:pPr>
        <w:pStyle w:val="ListParagraph"/>
        <w:numPr>
          <w:ilvl w:val="0"/>
          <w:numId w:val="1"/>
        </w:numPr>
        <w:spacing w:after="0" w:line="360" w:lineRule="auto"/>
        <w:ind w:left="426"/>
        <w:contextualSpacing w:val="0"/>
        <w:jc w:val="both"/>
        <w:rPr>
          <w:rStyle w:val="Hyperlink"/>
          <w:rFonts w:cstheme="minorHAnsi"/>
        </w:rPr>
      </w:pPr>
      <w:r w:rsidRPr="00B0148F">
        <w:rPr>
          <w:rStyle w:val="Hyperlink"/>
          <w:rFonts w:cstheme="minorHAnsi"/>
          <w:b/>
          <w:bCs/>
          <w:color w:val="FF6600"/>
          <w:u w:val="none"/>
        </w:rPr>
        <w:t xml:space="preserve"> </w:t>
      </w:r>
      <w:r w:rsidR="00123B89" w:rsidRPr="00330534">
        <w:rPr>
          <w:rStyle w:val="Hyperlink"/>
          <w:rFonts w:cstheme="minorHAnsi"/>
        </w:rPr>
        <w:fldChar w:fldCharType="begin"/>
      </w:r>
      <w:r w:rsidR="00EE48F7">
        <w:rPr>
          <w:rStyle w:val="Hyperlink"/>
          <w:rFonts w:cstheme="minorHAnsi"/>
        </w:rPr>
        <w:instrText>HYPERLINK  \l "_Roles_and_responsibilities"</w:instrText>
      </w:r>
      <w:r w:rsidR="00123B89" w:rsidRPr="00330534">
        <w:rPr>
          <w:rStyle w:val="Hyperlink"/>
          <w:rFonts w:cstheme="minorHAnsi"/>
        </w:rPr>
      </w:r>
      <w:r w:rsidR="00123B89" w:rsidRPr="00330534">
        <w:rPr>
          <w:rStyle w:val="Hyperlink"/>
          <w:rFonts w:cstheme="minorHAnsi"/>
        </w:rPr>
        <w:fldChar w:fldCharType="separate"/>
      </w:r>
      <w:r w:rsidR="00123B89"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F34BA1"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F34BA1"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F34BA1"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3F14E3B3" w:rsidR="00123B89" w:rsidRPr="00071256" w:rsidRDefault="00A96B1A" w:rsidP="005B651B">
      <w:pPr>
        <w:spacing w:before="200"/>
        <w:jc w:val="both"/>
        <w:rPr>
          <w:rFonts w:asciiTheme="minorHAnsi" w:hAnsiTheme="minorHAnsi" w:cstheme="minorHAnsi"/>
          <w:b/>
          <w:sz w:val="28"/>
        </w:rPr>
      </w:pPr>
      <w:proofErr w:type="gramStart"/>
      <w:r>
        <w:rPr>
          <w:rFonts w:asciiTheme="minorHAnsi" w:hAnsiTheme="minorHAnsi" w:cstheme="minorHAnsi"/>
          <w:b/>
          <w:u w:val="single"/>
        </w:rPr>
        <w:t xml:space="preserve">Bridge </w:t>
      </w:r>
      <w:r w:rsidR="007A24F8">
        <w:rPr>
          <w:rFonts w:asciiTheme="minorHAnsi" w:hAnsiTheme="minorHAnsi" w:cstheme="minorHAnsi"/>
          <w:b/>
          <w:u w:val="single"/>
        </w:rPr>
        <w:t xml:space="preserve"> House</w:t>
      </w:r>
      <w:proofErr w:type="gramEnd"/>
      <w:r w:rsidR="007A24F8">
        <w:rPr>
          <w:rFonts w:asciiTheme="minorHAnsi" w:hAnsiTheme="minorHAnsi" w:cstheme="minorHAnsi"/>
          <w:b/>
          <w:u w:val="single"/>
        </w:rPr>
        <w:t xml:space="preserve"> School</w:t>
      </w:r>
      <w:r w:rsidR="00123B89" w:rsidRPr="00511969">
        <w:rPr>
          <w:rFonts w:asciiTheme="minorHAnsi" w:hAnsiTheme="minorHAnsi" w:cstheme="minorHAnsi"/>
        </w:rPr>
        <w:t xml:space="preserve"> </w:t>
      </w:r>
      <w:r w:rsidR="00123B89" w:rsidRPr="0095382C">
        <w:rPr>
          <w:rFonts w:asciiTheme="minorHAnsi" w:hAnsiTheme="minorHAnsi" w:cstheme="minorHAnsi"/>
        </w:rPr>
        <w:t xml:space="preserve">values all pupils and celebrates diversity of experience, </w:t>
      </w:r>
      <w:r w:rsidR="00511969" w:rsidRPr="0095382C">
        <w:rPr>
          <w:rFonts w:asciiTheme="minorHAnsi" w:hAnsiTheme="minorHAnsi" w:cstheme="minorHAnsi"/>
        </w:rPr>
        <w:t>interest,</w:t>
      </w:r>
      <w:r w:rsidR="00123B89" w:rsidRPr="0095382C">
        <w:rPr>
          <w:rFonts w:asciiTheme="minorHAnsi" w:hAnsiTheme="minorHAnsi" w:cstheme="minorHAns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w:t>
      </w:r>
      <w:proofErr w:type="gramStart"/>
      <w:r w:rsidRPr="00071256">
        <w:rPr>
          <w:rFonts w:asciiTheme="minorHAnsi" w:hAnsiTheme="minorHAnsi" w:cstheme="minorHAnsi"/>
        </w:rPr>
        <w:t>all of</w:t>
      </w:r>
      <w:proofErr w:type="gramEnd"/>
      <w:r w:rsidRPr="00071256">
        <w:rPr>
          <w:rFonts w:asciiTheme="minorHAnsi" w:hAnsiTheme="minorHAnsi" w:cstheme="minorHAnsi"/>
        </w:rPr>
        <w:t xml:space="preserve">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w:t>
      </w:r>
      <w:proofErr w:type="gramStart"/>
      <w:r w:rsidRPr="0095382C">
        <w:rPr>
          <w:rFonts w:cstheme="minorHAnsi"/>
          <w:szCs w:val="32"/>
        </w:rPr>
        <w:t>support</w:t>
      </w:r>
      <w:proofErr w:type="gramEnd"/>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 xml:space="preserve">quality provision to meet the needs of pupils with </w:t>
      </w:r>
      <w:proofErr w:type="gramStart"/>
      <w:r w:rsidRPr="0095382C">
        <w:rPr>
          <w:rFonts w:cstheme="minorHAnsi"/>
          <w:szCs w:val="32"/>
        </w:rPr>
        <w:t>SEND</w:t>
      </w:r>
      <w:proofErr w:type="gramEnd"/>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 xml:space="preserve">Successful preparation for adulthood, including independent living and </w:t>
      </w:r>
      <w:proofErr w:type="gramStart"/>
      <w:r w:rsidRPr="0095382C">
        <w:rPr>
          <w:rFonts w:cstheme="minorHAnsi"/>
          <w:szCs w:val="32"/>
        </w:rPr>
        <w:t>employment</w:t>
      </w:r>
      <w:proofErr w:type="gramEnd"/>
    </w:p>
    <w:p w14:paraId="0F1C4E70" w14:textId="77777777" w:rsidR="00A23725" w:rsidRDefault="00A23725" w:rsidP="00786976">
      <w:pPr>
        <w:jc w:val="both"/>
      </w:pPr>
    </w:p>
    <w:p w14:paraId="4BF9CE7E" w14:textId="77777777" w:rsidR="00A23725" w:rsidRDefault="00A23725" w:rsidP="00786976">
      <w:pPr>
        <w:jc w:val="both"/>
        <w:sectPr w:rsidR="00A23725" w:rsidSect="009A0CE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w:t>
      </w:r>
      <w:proofErr w:type="gramStart"/>
      <w:r w:rsidRPr="0095382C">
        <w:t>conditions’</w:t>
      </w:r>
      <w:proofErr w:type="gramEnd"/>
      <w:r w:rsidRPr="0095382C">
        <w:t xml:space="preserve"> </w:t>
      </w:r>
    </w:p>
    <w:p w14:paraId="7D51BAB2" w14:textId="5F92352F" w:rsidR="00123B89" w:rsidRPr="0095382C" w:rsidRDefault="00123B89" w:rsidP="00786976">
      <w:pPr>
        <w:pStyle w:val="ListParagraph"/>
        <w:numPr>
          <w:ilvl w:val="0"/>
          <w:numId w:val="22"/>
        </w:numPr>
        <w:jc w:val="both"/>
      </w:pPr>
      <w:r w:rsidRPr="0095382C">
        <w:t>DfE (202</w:t>
      </w:r>
      <w:r w:rsidR="00B04F8F">
        <w:t>2</w:t>
      </w:r>
      <w:r w:rsidRPr="0095382C">
        <w:t>) ‘Keeping children safe in education</w:t>
      </w:r>
      <w:r>
        <w:t xml:space="preserve"> </w:t>
      </w:r>
      <w:proofErr w:type="gramStart"/>
      <w:r>
        <w:t>202</w:t>
      </w:r>
      <w:r w:rsidR="00B04F8F">
        <w:t>2</w:t>
      </w:r>
      <w:r w:rsidRPr="0095382C">
        <w:t>’</w:t>
      </w:r>
      <w:proofErr w:type="gramEnd"/>
      <w:r w:rsidRPr="0095382C">
        <w:t xml:space="preserve"> </w:t>
      </w:r>
    </w:p>
    <w:p w14:paraId="437439C5" w14:textId="45E90FAA"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r w:rsidR="005E3F8B">
        <w:t xml:space="preserve"> 2018</w:t>
      </w:r>
      <w:r w:rsidRPr="00981A12">
        <w:t>’</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337DB8E8" w:rsidR="00DD5B05" w:rsidRDefault="00DD5B05"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lastRenderedPageBreak/>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4168ECCB" w:rsidR="00123B89" w:rsidRPr="0095382C" w:rsidRDefault="00123B89" w:rsidP="00786976">
      <w:pPr>
        <w:jc w:val="both"/>
      </w:pPr>
      <w:r w:rsidRPr="0095382C">
        <w:t xml:space="preserve">With the support </w:t>
      </w:r>
      <w:r w:rsidR="000D07DC">
        <w:t>of</w:t>
      </w:r>
      <w:r w:rsidR="007214E8">
        <w:t xml:space="preserve"> </w:t>
      </w:r>
      <w:r w:rsidR="00A96B1A">
        <w:t>the Head</w:t>
      </w:r>
      <w:r w:rsidR="00DD5B05">
        <w:t xml:space="preserve"> Teacher</w:t>
      </w:r>
      <w:r w:rsidR="000D07DC">
        <w:t xml:space="preserve"> and </w:t>
      </w:r>
      <w:r w:rsidR="00297274">
        <w:t>Director</w:t>
      </w:r>
      <w:r w:rsidR="000D07DC">
        <w:t xml:space="preserve"> of Ed</w:t>
      </w:r>
      <w:r w:rsidR="00CB53C3">
        <w:t>u</w:t>
      </w:r>
      <w:r w:rsidR="000D07DC">
        <w:t>cation</w:t>
      </w:r>
      <w:r w:rsidRPr="0095382C">
        <w:t xml:space="preserve">, 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7569536" w:rsidR="00123B89" w:rsidRPr="003A4580" w:rsidRDefault="00123B89" w:rsidP="00786976">
      <w:pPr>
        <w:pStyle w:val="ListParagraph"/>
        <w:numPr>
          <w:ilvl w:val="0"/>
          <w:numId w:val="24"/>
        </w:numPr>
        <w:jc w:val="both"/>
      </w:pPr>
      <w:r w:rsidRPr="003A4580">
        <w:t xml:space="preserve">Progress does not match or better the pupil’s previous rate of </w:t>
      </w:r>
      <w:r w:rsidR="00A96B1A" w:rsidRPr="003A4580">
        <w:t>progress.</w:t>
      </w:r>
      <w:r w:rsidRPr="003A4580">
        <w:t xml:space="preserve"> </w:t>
      </w:r>
    </w:p>
    <w:p w14:paraId="6C6D3F38" w14:textId="3CE4126F" w:rsidR="00123B89" w:rsidRPr="0095382C" w:rsidRDefault="00123B89" w:rsidP="00786976">
      <w:pPr>
        <w:pStyle w:val="ListParagraph"/>
        <w:numPr>
          <w:ilvl w:val="0"/>
          <w:numId w:val="24"/>
        </w:numPr>
        <w:jc w:val="both"/>
      </w:pPr>
      <w:r w:rsidRPr="003A4580">
        <w:t xml:space="preserve">Progress fails to close the attainment </w:t>
      </w:r>
      <w:r w:rsidR="00A96B1A" w:rsidRPr="003A4580">
        <w:t>gap.</w:t>
      </w:r>
      <w:r w:rsidRPr="003A4580">
        <w:t xml:space="preserve"> </w:t>
      </w:r>
    </w:p>
    <w:p w14:paraId="361F2C6C" w14:textId="0F082BE9" w:rsidR="00123B89" w:rsidRPr="0095382C" w:rsidRDefault="00123B89" w:rsidP="00786976">
      <w:pPr>
        <w:pStyle w:val="ListParagraph"/>
        <w:numPr>
          <w:ilvl w:val="0"/>
          <w:numId w:val="24"/>
        </w:numPr>
        <w:jc w:val="both"/>
      </w:pPr>
      <w:r w:rsidRPr="0095382C">
        <w:t xml:space="preserve">The attainment gap is widened by the plateauing of </w:t>
      </w:r>
      <w:r w:rsidR="00A96B1A"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w:t>
      </w:r>
      <w:proofErr w:type="gramStart"/>
      <w:r w:rsidRPr="0095382C">
        <w:t>particular difficulties</w:t>
      </w:r>
      <w:proofErr w:type="gramEnd"/>
      <w:r w:rsidRPr="0095382C">
        <w:t xml:space="preserve">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32FF578F" w:rsidR="00123B89" w:rsidRPr="0095382C" w:rsidRDefault="00123B89" w:rsidP="00786976">
      <w:pPr>
        <w:jc w:val="both"/>
      </w:pPr>
      <w:r w:rsidRPr="0095382C">
        <w:t xml:space="preserve">The </w:t>
      </w:r>
      <w:r w:rsidRPr="00B0148F">
        <w:rPr>
          <w:bCs/>
        </w:rPr>
        <w:t>SENCO</w:t>
      </w:r>
      <w:r w:rsidRPr="0095382C">
        <w:t xml:space="preserve"> will work with pupils, </w:t>
      </w:r>
      <w:r w:rsidR="00883390">
        <w:t>stakeholders</w:t>
      </w:r>
      <w:r w:rsidRPr="0095382C">
        <w:t xml:space="preserve">, and language and communication experts where necessary to ensure pupils with SLCN reach their potential.  </w:t>
      </w: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4E3667D3"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Specific learning difficulties (</w:t>
      </w:r>
      <w:proofErr w:type="spellStart"/>
      <w:r w:rsidRPr="0095382C">
        <w:t>SpLDs</w:t>
      </w:r>
      <w:proofErr w:type="spellEnd"/>
      <w:r w:rsidRPr="0095382C">
        <w:t xml:space="preserve">)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 xml:space="preserve">Social, </w:t>
      </w:r>
      <w:proofErr w:type="gramStart"/>
      <w:r w:rsidRPr="00AE5DC7">
        <w:rPr>
          <w:b/>
          <w:bCs/>
        </w:rPr>
        <w:t>emotional</w:t>
      </w:r>
      <w:proofErr w:type="gramEnd"/>
      <w:r w:rsidRPr="00AE5DC7">
        <w:rPr>
          <w:b/>
          <w:bCs/>
        </w:rPr>
        <w:t xml:space="preserve">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54DFB12F" w:rsidR="00123B89" w:rsidRPr="00981A12" w:rsidRDefault="00123B89" w:rsidP="00786976">
      <w:pPr>
        <w:pStyle w:val="ListParagraph"/>
        <w:numPr>
          <w:ilvl w:val="0"/>
          <w:numId w:val="29"/>
        </w:numPr>
        <w:jc w:val="both"/>
      </w:pPr>
      <w:r w:rsidRPr="00981A12">
        <w:t xml:space="preserve">A tendency to set </w:t>
      </w:r>
      <w:r w:rsidR="00A96B1A" w:rsidRPr="00981A12">
        <w:t>fires.</w:t>
      </w:r>
    </w:p>
    <w:p w14:paraId="1742203D" w14:textId="2A026035" w:rsidR="00123B89" w:rsidRPr="003A4580" w:rsidRDefault="00123B89" w:rsidP="00786976">
      <w:pPr>
        <w:pStyle w:val="ListParagraph"/>
        <w:numPr>
          <w:ilvl w:val="0"/>
          <w:numId w:val="29"/>
        </w:numPr>
        <w:jc w:val="both"/>
      </w:pPr>
      <w:r w:rsidRPr="003A4580">
        <w:t xml:space="preserve">A tendency to </w:t>
      </w:r>
      <w:r w:rsidR="00A96B1A" w:rsidRPr="003A4580">
        <w:t>steal.</w:t>
      </w:r>
      <w:r w:rsidRPr="003A4580">
        <w:t xml:space="preserve"> </w:t>
      </w:r>
    </w:p>
    <w:p w14:paraId="5EDB70E4" w14:textId="1BD7A8B7" w:rsidR="00123B89" w:rsidRPr="003A4580" w:rsidRDefault="00123B89" w:rsidP="00786976">
      <w:pPr>
        <w:pStyle w:val="ListParagraph"/>
        <w:numPr>
          <w:ilvl w:val="0"/>
          <w:numId w:val="29"/>
        </w:numPr>
        <w:jc w:val="both"/>
      </w:pPr>
      <w:r w:rsidRPr="003A4580">
        <w:t xml:space="preserve">A tendency to commit physical or sexual abuse towards </w:t>
      </w:r>
      <w:r w:rsidR="00A96B1A"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t>
      </w:r>
      <w:proofErr w:type="gramStart"/>
      <w:r w:rsidRPr="0095382C">
        <w:t>whether or not</w:t>
      </w:r>
      <w:proofErr w:type="gramEnd"/>
      <w:r w:rsidRPr="0095382C">
        <w:t xml:space="preserve">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77777777" w:rsidR="00391248" w:rsidRDefault="00391248" w:rsidP="00786976">
      <w:pPr>
        <w:jc w:val="both"/>
      </w:pPr>
    </w:p>
    <w:p w14:paraId="4E0DD14C" w14:textId="4C987F04" w:rsidR="00123B89" w:rsidRDefault="00123B89" w:rsidP="00786976">
      <w:pPr>
        <w:pStyle w:val="Heading10"/>
      </w:pPr>
      <w:bookmarkStart w:id="7" w:name="_Objectives_1"/>
      <w:bookmarkEnd w:id="7"/>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7777777"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proofErr w:type="gramStart"/>
      <w:r w:rsidRPr="003A4580">
        <w:t>years’</w:t>
      </w:r>
      <w:proofErr w:type="gramEnd"/>
    </w:p>
    <w:p w14:paraId="26537550" w14:textId="7A2C6CF4" w:rsidR="00123B89" w:rsidRDefault="00123B89" w:rsidP="00786976">
      <w:pPr>
        <w:pStyle w:val="ListParagraph"/>
        <w:numPr>
          <w:ilvl w:val="0"/>
          <w:numId w:val="30"/>
        </w:numPr>
        <w:jc w:val="both"/>
      </w:pPr>
      <w:r w:rsidRPr="0095382C">
        <w:t xml:space="preserve">To monitor the progress of all pupils to aid the earliest possible identification of </w:t>
      </w:r>
      <w:proofErr w:type="gramStart"/>
      <w:r w:rsidRPr="0095382C">
        <w:t>SEND</w:t>
      </w:r>
      <w:proofErr w:type="gramEnd"/>
    </w:p>
    <w:p w14:paraId="155CBE03" w14:textId="77D036AF" w:rsidR="00123B89" w:rsidRDefault="00123B89" w:rsidP="00786976">
      <w:pPr>
        <w:pStyle w:val="Heading10"/>
      </w:pPr>
      <w:bookmarkStart w:id="8" w:name="_Roles_and_responsibilities"/>
      <w:bookmarkEnd w:id="8"/>
      <w:r>
        <w:t>Roles and responsibilities</w:t>
      </w:r>
    </w:p>
    <w:p w14:paraId="45F9D719" w14:textId="7CC829D1" w:rsidR="00123B89" w:rsidRPr="0095382C" w:rsidRDefault="00A96B1A" w:rsidP="00786976">
      <w:pPr>
        <w:jc w:val="both"/>
      </w:pPr>
      <w:r w:rsidRPr="0095382C">
        <w:t xml:space="preserve">The </w:t>
      </w:r>
      <w:r>
        <w:rPr>
          <w:bCs/>
        </w:rPr>
        <w:t>Director</w:t>
      </w:r>
      <w:r w:rsidR="006664E6">
        <w:rPr>
          <w:bCs/>
        </w:rPr>
        <w:t xml:space="preserve"> of Education</w:t>
      </w:r>
      <w:r w:rsidR="00E25ED5">
        <w:rPr>
          <w:bCs/>
        </w:rPr>
        <w:t xml:space="preserve"> or Proprietor</w:t>
      </w:r>
      <w:r w:rsidR="00123B89" w:rsidRPr="00B0148F">
        <w:t xml:space="preserve"> </w:t>
      </w:r>
      <w:r w:rsidR="00123B89"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1E54702C" w14:textId="77777777" w:rsidR="00123B89" w:rsidRPr="00E25ED5" w:rsidRDefault="00123B89" w:rsidP="00786976">
      <w:pPr>
        <w:pStyle w:val="ListParagraph"/>
        <w:numPr>
          <w:ilvl w:val="0"/>
          <w:numId w:val="31"/>
        </w:numPr>
        <w:jc w:val="both"/>
      </w:pPr>
      <w:r w:rsidRPr="00E25ED5">
        <w:t xml:space="preserve">Appointing an individual governor or sub-committee to oversee the school’s arrangements for SEND.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lastRenderedPageBreak/>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77777777" w:rsidR="003704E0" w:rsidRPr="0095382C" w:rsidRDefault="003704E0" w:rsidP="003704E0">
      <w:pPr>
        <w:pStyle w:val="ListParagraph"/>
        <w:numPr>
          <w:ilvl w:val="0"/>
          <w:numId w:val="31"/>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5D2B70D2" w14:textId="77777777" w:rsidR="003704E0" w:rsidRDefault="003704E0" w:rsidP="003704E0">
      <w:pPr>
        <w:pStyle w:val="ListParagraph"/>
        <w:numPr>
          <w:ilvl w:val="0"/>
          <w:numId w:val="31"/>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628E0DF5" w14:textId="77777777" w:rsidR="00DF7DE5" w:rsidRPr="0095382C" w:rsidRDefault="00DF7DE5" w:rsidP="00DF7DE5">
      <w:pPr>
        <w:pStyle w:val="ListParagraph"/>
        <w:numPr>
          <w:ilvl w:val="0"/>
          <w:numId w:val="31"/>
        </w:numPr>
        <w:jc w:val="both"/>
      </w:pPr>
      <w:r w:rsidRPr="0095382C">
        <w:t xml:space="preserve">Ensuring that the </w:t>
      </w:r>
      <w:r w:rsidRPr="00B0148F">
        <w:rPr>
          <w:bCs/>
        </w:rPr>
        <w:t>SENCO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507BA22F"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33E1B6BE" w:rsidR="00123B89" w:rsidRPr="0095382C" w:rsidRDefault="00123B89" w:rsidP="00786976">
      <w:pPr>
        <w:pStyle w:val="ListParagraph"/>
        <w:numPr>
          <w:ilvl w:val="0"/>
          <w:numId w:val="32"/>
        </w:numPr>
        <w:jc w:val="both"/>
      </w:pPr>
      <w:r w:rsidRPr="0095382C">
        <w:t xml:space="preserve">Reporting to the </w:t>
      </w:r>
      <w:r w:rsidR="001E510D">
        <w:t>SENCO,</w:t>
      </w:r>
      <w:r w:rsidR="007C36BB">
        <w:t xml:space="preserve"> </w:t>
      </w:r>
      <w:r w:rsidR="001E510D">
        <w:t xml:space="preserve">and </w:t>
      </w:r>
      <w:r w:rsidR="00297274">
        <w:t>Director</w:t>
      </w:r>
      <w:r w:rsidR="001E510D">
        <w:t xml:space="preserve"> of Education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2370A7CA" w:rsidR="00123B89" w:rsidRPr="003A4580" w:rsidRDefault="00123B89" w:rsidP="00786976">
      <w:pPr>
        <w:pStyle w:val="ListParagraph"/>
        <w:numPr>
          <w:ilvl w:val="0"/>
          <w:numId w:val="33"/>
        </w:numPr>
        <w:jc w:val="both"/>
      </w:pPr>
      <w:r w:rsidRPr="00981A12">
        <w:t>Collaborating with the</w:t>
      </w:r>
      <w:r w:rsidR="00DF7DE5">
        <w:t xml:space="preserve"> </w:t>
      </w:r>
      <w:r w:rsidR="00297274">
        <w:t>Director</w:t>
      </w:r>
      <w:r w:rsidR="00DF7DE5">
        <w:t xml:space="preserve"> of Education</w:t>
      </w:r>
      <w:r w:rsidRPr="00B0148F">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lastRenderedPageBreak/>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70BBCA7C" w:rsidR="00A42F00" w:rsidRDefault="00A42F00" w:rsidP="00786976">
      <w:pPr>
        <w:pStyle w:val="ListParagraph"/>
        <w:numPr>
          <w:ilvl w:val="0"/>
          <w:numId w:val="34"/>
        </w:numPr>
        <w:jc w:val="both"/>
      </w:pPr>
      <w:r>
        <w:t>Liais</w:t>
      </w:r>
      <w:r w:rsidR="000057F5">
        <w:t>ing</w:t>
      </w:r>
      <w:r>
        <w:t xml:space="preserve"> with the </w:t>
      </w:r>
      <w:r w:rsidR="00551CE8">
        <w:t xml:space="preserve"> </w:t>
      </w:r>
      <w:r w:rsidR="00297274">
        <w:t>Director</w:t>
      </w:r>
      <w:r w:rsidR="00551CE8">
        <w:t xml:space="preserve"> of Education</w:t>
      </w:r>
      <w:r>
        <w:t xml:space="preserve">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lastRenderedPageBreak/>
        <w:t>All other staff within Educ8</w:t>
      </w:r>
      <w:r w:rsidR="00123B89" w:rsidRPr="0071776B">
        <w:t xml:space="preserve"> </w:t>
      </w:r>
      <w:r w:rsidR="00123B89" w:rsidRPr="0095382C">
        <w:t xml:space="preserve">will be responsible for: </w:t>
      </w:r>
    </w:p>
    <w:p w14:paraId="629AB7FE" w14:textId="642F19D8"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3902FE10" w14:textId="42D97C96" w:rsidR="00297274" w:rsidRDefault="00297274" w:rsidP="00786976">
      <w:pPr>
        <w:jc w:val="both"/>
      </w:pPr>
    </w:p>
    <w:p w14:paraId="2C8D58FD" w14:textId="77777777" w:rsidR="00297274" w:rsidRDefault="00297274" w:rsidP="00786976">
      <w:pPr>
        <w:jc w:val="both"/>
      </w:pPr>
    </w:p>
    <w:p w14:paraId="6288B865" w14:textId="77777777" w:rsidR="00A96B1A" w:rsidRDefault="00A96B1A" w:rsidP="00786976">
      <w:pPr>
        <w:jc w:val="both"/>
      </w:pPr>
    </w:p>
    <w:p w14:paraId="32FDBEE5" w14:textId="77777777" w:rsidR="00A96B1A" w:rsidRDefault="00A96B1A" w:rsidP="00786976">
      <w:pPr>
        <w:jc w:val="both"/>
      </w:pPr>
    </w:p>
    <w:p w14:paraId="1B80382D" w14:textId="77777777" w:rsidR="00A96B1A" w:rsidRPr="0095382C" w:rsidRDefault="00A96B1A"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lastRenderedPageBreak/>
        <w:t xml:space="preserve">Involving pupils and </w:t>
      </w:r>
      <w:r w:rsidR="00F87A00">
        <w:t>stakeholders</w:t>
      </w:r>
      <w:r>
        <w:t xml:space="preserve"> in decision-making</w:t>
      </w:r>
    </w:p>
    <w:p w14:paraId="5DE3876E" w14:textId="623F51B5"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3F4E6BA6"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6D8E82B0" w:rsidR="00D74871" w:rsidRDefault="00D74871" w:rsidP="00316063">
      <w:pPr>
        <w:pStyle w:val="Heading10"/>
        <w:ind w:left="567" w:hanging="567"/>
      </w:pPr>
      <w:bookmarkStart w:id="14" w:name="_Joint_commissioning,_planning"/>
      <w:bookmarkEnd w:id="14"/>
      <w:r>
        <w:t xml:space="preserve"> Joint commissioning, planning and 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lastRenderedPageBreak/>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77777777"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SENCO</w:t>
      </w:r>
      <w:r w:rsidRPr="0095382C">
        <w:t>.</w:t>
      </w:r>
    </w:p>
    <w:p w14:paraId="5FFD0CE6" w14:textId="77777777" w:rsidR="00D74871" w:rsidRPr="0095382C" w:rsidRDefault="00D74871" w:rsidP="00786976">
      <w:pPr>
        <w:pStyle w:val="ListParagraph"/>
        <w:numPr>
          <w:ilvl w:val="0"/>
          <w:numId w:val="43"/>
        </w:numPr>
        <w:jc w:val="both"/>
      </w:pPr>
      <w:r w:rsidRPr="0095382C">
        <w:t>Reviewing the effectiveness of the interventions and making any necessary revisions.</w:t>
      </w:r>
    </w:p>
    <w:p w14:paraId="2647DEA2" w14:textId="784FCBAB" w:rsidR="00D74871" w:rsidRDefault="00D74871" w:rsidP="00316063">
      <w:pPr>
        <w:pStyle w:val="Heading10"/>
        <w:ind w:left="567" w:hanging="567"/>
      </w:pPr>
      <w:bookmarkStart w:id="17" w:name="_Assessment"/>
      <w:bookmarkEnd w:id="17"/>
      <w:r>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lastRenderedPageBreak/>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4AAE134E"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77777777" w:rsidR="00D74871" w:rsidRPr="003A4580" w:rsidRDefault="00D74871" w:rsidP="00786976">
      <w:pPr>
        <w:pStyle w:val="ListParagraph"/>
        <w:numPr>
          <w:ilvl w:val="0"/>
          <w:numId w:val="46"/>
        </w:numPr>
        <w:jc w:val="both"/>
      </w:pPr>
      <w:r w:rsidRPr="003A4580">
        <w:t xml:space="preserve">Liaising with the school’s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lastRenderedPageBreak/>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7777777" w:rsidR="00D74871" w:rsidRPr="0095382C" w:rsidRDefault="00D74871" w:rsidP="00786976">
      <w:pPr>
        <w:pStyle w:val="ListParagraph"/>
        <w:numPr>
          <w:ilvl w:val="0"/>
          <w:numId w:val="47"/>
        </w:numPr>
        <w:jc w:val="both"/>
      </w:pPr>
      <w:r w:rsidRPr="0095382C">
        <w:t xml:space="preserve">An IHP.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602DDBA2"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w:t>
      </w:r>
      <w:r w:rsidR="006C7E71">
        <w:rPr>
          <w:bCs/>
        </w:rPr>
        <w:t xml:space="preserve"> </w:t>
      </w:r>
      <w:r w:rsidR="007B7938">
        <w:rPr>
          <w:bCs/>
        </w:rPr>
        <w:t>Director</w:t>
      </w:r>
      <w:r w:rsidR="006C7E71">
        <w:rPr>
          <w:bCs/>
        </w:rPr>
        <w:t xml:space="preserve"> of Education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w:t>
      </w:r>
      <w:r w:rsidRPr="0095382C">
        <w:lastRenderedPageBreak/>
        <w:t xml:space="preserve">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t xml:space="preserve">Lead the review of the EHC plan in order to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in regard to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lastRenderedPageBreak/>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5EB7AE64" w:rsidR="00D74871" w:rsidRPr="0095382C" w:rsidRDefault="00D74871" w:rsidP="00786976">
      <w:pPr>
        <w:jc w:val="both"/>
      </w:pPr>
      <w:r w:rsidRPr="0095382C">
        <w:t xml:space="preserve">The </w:t>
      </w:r>
      <w:r w:rsidR="007B7938">
        <w:t>Director</w:t>
      </w:r>
      <w:r w:rsidR="00CD0B52">
        <w:t xml:space="preserve"> of Education</w:t>
      </w:r>
      <w:r w:rsidRPr="0095382C">
        <w:t xml:space="preserve"> 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77777777"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8877914" w14:textId="6A44B085" w:rsidR="00D74871" w:rsidRDefault="00D74871" w:rsidP="00A5534F">
      <w:pPr>
        <w:pStyle w:val="Heading10"/>
        <w:numPr>
          <w:ilvl w:val="0"/>
          <w:numId w:val="57"/>
        </w:numPr>
      </w:pPr>
      <w:r>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6CA6BB86"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 xml:space="preserve"> or </w:t>
      </w:r>
      <w:r w:rsidR="007B7938">
        <w:t>Director</w:t>
      </w:r>
      <w:r w:rsidR="00DA1031">
        <w:t xml:space="preserve"> of Education</w:t>
      </w:r>
      <w:r w:rsidRPr="001E404F">
        <w:rPr>
          <w:color w:val="FFD006"/>
        </w:rPr>
        <w:t xml:space="preserve">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Default="00297274" w:rsidP="00786976">
      <w:pPr>
        <w:jc w:val="both"/>
      </w:pPr>
    </w:p>
    <w:p w14:paraId="5FB5766A" w14:textId="77777777" w:rsidR="00A96B1A" w:rsidRDefault="00A96B1A" w:rsidP="00786976">
      <w:pPr>
        <w:jc w:val="both"/>
      </w:pPr>
    </w:p>
    <w:p w14:paraId="61D8E52E" w14:textId="77777777" w:rsidR="00A96B1A" w:rsidRPr="0095382C" w:rsidRDefault="00A96B1A" w:rsidP="00786976">
      <w:pPr>
        <w:jc w:val="both"/>
      </w:pPr>
    </w:p>
    <w:p w14:paraId="4564F542" w14:textId="4D0878EC" w:rsidR="00D74871" w:rsidRDefault="00DC44AC" w:rsidP="00786976">
      <w:pPr>
        <w:pStyle w:val="Heading10"/>
      </w:pPr>
      <w:bookmarkStart w:id="24" w:name="_Supporting_successful_preparation"/>
      <w:bookmarkEnd w:id="24"/>
      <w:r>
        <w:lastRenderedPageBreak/>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lastRenderedPageBreak/>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51ED4DB4" w:rsidR="00D74871" w:rsidRPr="0095382C" w:rsidRDefault="00D74871" w:rsidP="00786976">
      <w:pPr>
        <w:jc w:val="both"/>
      </w:pPr>
      <w:r w:rsidRPr="0095382C">
        <w:t xml:space="preserve">The SEND information report will be prepared by the </w:t>
      </w:r>
      <w:r w:rsidR="00DD5B05">
        <w:rPr>
          <w:bCs/>
        </w:rPr>
        <w:t>Director</w:t>
      </w:r>
      <w:r w:rsidR="00D64703">
        <w:rPr>
          <w:bCs/>
        </w:rPr>
        <w:t xml:space="preserve"> of </w:t>
      </w:r>
      <w:r w:rsidR="00F201AC">
        <w:rPr>
          <w:bCs/>
        </w:rPr>
        <w:t>Education</w:t>
      </w:r>
      <w:r w:rsidR="00F201AC" w:rsidRPr="0095382C">
        <w:t xml:space="preserve"> and</w:t>
      </w:r>
      <w:r w:rsidRPr="0095382C">
        <w:t xml:space="preserve"> will be published on the school website;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years’.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1745B663" w14:textId="0F51AC40" w:rsidR="00D74871" w:rsidRPr="0095382C" w:rsidRDefault="00D74871" w:rsidP="00786976">
      <w:pPr>
        <w:jc w:val="both"/>
      </w:pPr>
      <w:r w:rsidRPr="0095382C">
        <w:t xml:space="preserve">The school will adhere to the </w:t>
      </w:r>
      <w:r w:rsidRPr="00B0148F">
        <w:rPr>
          <w:bCs/>
        </w:rPr>
        <w:t>Pupil Confidentiality Policy</w:t>
      </w:r>
      <w:r w:rsidRPr="00B0148F">
        <w:t xml:space="preserve"> </w:t>
      </w:r>
      <w:r w:rsidRPr="0095382C">
        <w:t xml:space="preserve">at all times. </w:t>
      </w:r>
    </w:p>
    <w:p w14:paraId="4D108D44" w14:textId="55ED30A6" w:rsidR="00D74871" w:rsidRDefault="00DC44AC" w:rsidP="005B651B">
      <w:pPr>
        <w:pStyle w:val="Heading10"/>
        <w:ind w:left="567" w:hanging="567"/>
      </w:pPr>
      <w:bookmarkStart w:id="28" w:name="_Resolving_disagreements"/>
      <w:bookmarkEnd w:id="28"/>
      <w:r>
        <w:t xml:space="preserve"> </w:t>
      </w:r>
      <w:r w:rsidR="009B0C0C">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Default="00DD5B05" w:rsidP="00786976">
      <w:pPr>
        <w:jc w:val="both"/>
      </w:pPr>
    </w:p>
    <w:p w14:paraId="32DB37FC" w14:textId="77777777" w:rsidR="00A96B1A" w:rsidRPr="0095382C" w:rsidRDefault="00A96B1A" w:rsidP="00786976">
      <w:pPr>
        <w:jc w:val="both"/>
      </w:pPr>
    </w:p>
    <w:p w14:paraId="61763458" w14:textId="4A666994" w:rsidR="009B0C0C" w:rsidRDefault="00DC44AC" w:rsidP="005B651B">
      <w:pPr>
        <w:pStyle w:val="Heading10"/>
        <w:ind w:left="567" w:hanging="567"/>
      </w:pPr>
      <w:bookmarkStart w:id="29" w:name="_Publishing_information"/>
      <w:bookmarkStart w:id="30" w:name="_Monitoring_and_review"/>
      <w:bookmarkEnd w:id="29"/>
      <w:bookmarkEnd w:id="30"/>
      <w:r>
        <w:lastRenderedPageBreak/>
        <w:t xml:space="preserve"> </w:t>
      </w:r>
      <w:r w:rsidR="009B0C0C">
        <w:t>Monitoring and review</w:t>
      </w:r>
    </w:p>
    <w:p w14:paraId="0EAE4589" w14:textId="75E52A2C"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DD5B05">
        <w:rPr>
          <w:bCs/>
        </w:rPr>
        <w:t>H</w:t>
      </w:r>
      <w:r w:rsidR="0052681E">
        <w:rPr>
          <w:bCs/>
        </w:rPr>
        <w:t>ead</w:t>
      </w:r>
      <w:r w:rsidR="00DD5B05">
        <w:rPr>
          <w:bCs/>
        </w:rPr>
        <w:t xml:space="preserve"> Teacher</w:t>
      </w:r>
      <w:r w:rsidR="0052681E">
        <w:rPr>
          <w:bCs/>
        </w:rPr>
        <w:t xml:space="preserve">, </w:t>
      </w:r>
      <w:r w:rsidR="00DD5B05">
        <w:rPr>
          <w:bCs/>
        </w:rPr>
        <w:t>Director</w:t>
      </w:r>
      <w:r w:rsidR="0052681E">
        <w:rPr>
          <w:bCs/>
        </w:rPr>
        <w:t xml:space="preserve"> of Education</w:t>
      </w:r>
      <w:r w:rsidR="00F201AC">
        <w:rPr>
          <w:bCs/>
        </w:rPr>
        <w:t>,</w:t>
      </w:r>
      <w:r w:rsidR="0052681E">
        <w:rPr>
          <w:bCs/>
        </w:rPr>
        <w:t xml:space="preserve"> and SENCO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0D5BB927" w:rsidR="009B0C0C" w:rsidRPr="009B0C0C" w:rsidRDefault="009B0C0C" w:rsidP="00853E5A">
      <w:pPr>
        <w:jc w:val="both"/>
      </w:pPr>
      <w:r w:rsidRPr="0095382C">
        <w:t xml:space="preserve">The next scheduled review date for this policy is </w:t>
      </w:r>
      <w:r w:rsidR="0016760B" w:rsidRPr="00703A35">
        <w:rPr>
          <w:b/>
          <w:u w:val="single"/>
        </w:rPr>
        <w:t>July 202</w:t>
      </w:r>
      <w:r w:rsidR="00F201AC" w:rsidRPr="00703A35">
        <w:rPr>
          <w:b/>
          <w:u w:val="single"/>
        </w:rPr>
        <w:t>5</w:t>
      </w:r>
      <w:r w:rsidRPr="00703A35">
        <w:t xml:space="preserve">. </w:t>
      </w:r>
      <w:r w:rsidR="00703A35">
        <w:t>(or sooner to reflect any changes in legislation)</w:t>
      </w:r>
    </w:p>
    <w:sectPr w:rsidR="009B0C0C" w:rsidRPr="009B0C0C" w:rsidSect="009A0CEA">
      <w:headerReference w:type="even" r:id="rId18"/>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11A67" w14:textId="77777777" w:rsidR="00012A88" w:rsidRDefault="00012A88" w:rsidP="00AD4155">
      <w:r>
        <w:separator/>
      </w:r>
    </w:p>
  </w:endnote>
  <w:endnote w:type="continuationSeparator" w:id="0">
    <w:p w14:paraId="3E355D56" w14:textId="77777777" w:rsidR="00012A88" w:rsidRDefault="00012A8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A586A7-E82B-440A-A981-191308D41A45}"/>
    <w:embedBold r:id="rId2" w:fontKey="{C6981842-9D87-4741-81B4-D24D1AFBAED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9E575A1-5710-4225-BFD7-649A14F4F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37D3" w14:textId="77777777" w:rsidR="00012A88" w:rsidRDefault="00012A88" w:rsidP="00AD4155">
      <w:r>
        <w:separator/>
      </w:r>
    </w:p>
  </w:footnote>
  <w:footnote w:type="continuationSeparator" w:id="0">
    <w:p w14:paraId="1AED0659" w14:textId="77777777" w:rsidR="00012A88" w:rsidRDefault="00012A8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7920" w14:textId="1FB6EA4E" w:rsidR="00317547" w:rsidRDefault="003175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A228" w14:textId="47476656"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0586" w14:textId="0D2AF26D" w:rsidR="00317547" w:rsidRDefault="003175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3A2EA15" w:rsidR="00B0148F" w:rsidRDefault="00B014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rAUAtpprsCwAAAA="/>
  </w:docVars>
  <w:rsids>
    <w:rsidRoot w:val="0055675B"/>
    <w:rsid w:val="00001421"/>
    <w:rsid w:val="0000240C"/>
    <w:rsid w:val="00004242"/>
    <w:rsid w:val="000057F5"/>
    <w:rsid w:val="00006003"/>
    <w:rsid w:val="000100B6"/>
    <w:rsid w:val="0001177F"/>
    <w:rsid w:val="000118E2"/>
    <w:rsid w:val="00012052"/>
    <w:rsid w:val="00012A88"/>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3DD"/>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7FC"/>
    <w:rsid w:val="000E3A6F"/>
    <w:rsid w:val="000E3CA7"/>
    <w:rsid w:val="000E451C"/>
    <w:rsid w:val="000E4979"/>
    <w:rsid w:val="000E6EDE"/>
    <w:rsid w:val="000F0BDC"/>
    <w:rsid w:val="000F2717"/>
    <w:rsid w:val="000F473E"/>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7087A"/>
    <w:rsid w:val="001708B8"/>
    <w:rsid w:val="001709BB"/>
    <w:rsid w:val="00171113"/>
    <w:rsid w:val="00171D78"/>
    <w:rsid w:val="0017622A"/>
    <w:rsid w:val="001769DF"/>
    <w:rsid w:val="00180455"/>
    <w:rsid w:val="001804AA"/>
    <w:rsid w:val="001816F5"/>
    <w:rsid w:val="00181BE5"/>
    <w:rsid w:val="00182077"/>
    <w:rsid w:val="00186497"/>
    <w:rsid w:val="0018697B"/>
    <w:rsid w:val="00191960"/>
    <w:rsid w:val="00191CCB"/>
    <w:rsid w:val="001920EE"/>
    <w:rsid w:val="00193E92"/>
    <w:rsid w:val="00194662"/>
    <w:rsid w:val="00194E2D"/>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0D2"/>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0FED"/>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C04"/>
    <w:rsid w:val="003A6AA1"/>
    <w:rsid w:val="003B0AE5"/>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3B2"/>
    <w:rsid w:val="00483FE0"/>
    <w:rsid w:val="004843E1"/>
    <w:rsid w:val="004857C2"/>
    <w:rsid w:val="0048631B"/>
    <w:rsid w:val="00487590"/>
    <w:rsid w:val="00490625"/>
    <w:rsid w:val="00491F60"/>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4E6"/>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4E8"/>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3D1"/>
    <w:rsid w:val="00790EAD"/>
    <w:rsid w:val="00794E61"/>
    <w:rsid w:val="007A14BB"/>
    <w:rsid w:val="007A17AE"/>
    <w:rsid w:val="007A23C7"/>
    <w:rsid w:val="007A24F8"/>
    <w:rsid w:val="007A27E0"/>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36BB"/>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4F5B"/>
    <w:rsid w:val="00877C91"/>
    <w:rsid w:val="008800F3"/>
    <w:rsid w:val="0088180D"/>
    <w:rsid w:val="00883390"/>
    <w:rsid w:val="00883F81"/>
    <w:rsid w:val="0088440A"/>
    <w:rsid w:val="00890B05"/>
    <w:rsid w:val="0089113B"/>
    <w:rsid w:val="00892056"/>
    <w:rsid w:val="00894151"/>
    <w:rsid w:val="00894E04"/>
    <w:rsid w:val="0089581D"/>
    <w:rsid w:val="00896EE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41"/>
    <w:rsid w:val="009D7C3D"/>
    <w:rsid w:val="009E1147"/>
    <w:rsid w:val="009E278E"/>
    <w:rsid w:val="009E34DC"/>
    <w:rsid w:val="009E44FB"/>
    <w:rsid w:val="009E5DCD"/>
    <w:rsid w:val="009F0D88"/>
    <w:rsid w:val="009F0EF7"/>
    <w:rsid w:val="009F1103"/>
    <w:rsid w:val="009F3A48"/>
    <w:rsid w:val="009F5952"/>
    <w:rsid w:val="00A04460"/>
    <w:rsid w:val="00A0569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90EEE"/>
    <w:rsid w:val="00A9338C"/>
    <w:rsid w:val="00A96B1A"/>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F87"/>
    <w:rsid w:val="00B332ED"/>
    <w:rsid w:val="00B33428"/>
    <w:rsid w:val="00B340EB"/>
    <w:rsid w:val="00B34C63"/>
    <w:rsid w:val="00B352B6"/>
    <w:rsid w:val="00B370BA"/>
    <w:rsid w:val="00B42F4D"/>
    <w:rsid w:val="00B441C1"/>
    <w:rsid w:val="00B46687"/>
    <w:rsid w:val="00B47CCB"/>
    <w:rsid w:val="00B50959"/>
    <w:rsid w:val="00B5234B"/>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52B6"/>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1DCE"/>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3DE5"/>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BA1"/>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bc0047f-82d6-431a-ab9f-c0d89bc56fbd" xsi:nil="true"/>
    <lcf76f155ced4ddcb4097134ff3c332f xmlns="d4deae55-bd93-438c-97a4-1dc493fa5a9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90816EB1FAA94AAC87BCE053D8C7C4" ma:contentTypeVersion="13" ma:contentTypeDescription="Create a new document." ma:contentTypeScope="" ma:versionID="4e8b14575aaa297e000d8bf951a7f90f">
  <xsd:schema xmlns:xsd="http://www.w3.org/2001/XMLSchema" xmlns:xs="http://www.w3.org/2001/XMLSchema" xmlns:p="http://schemas.microsoft.com/office/2006/metadata/properties" xmlns:ns2="d4deae55-bd93-438c-97a4-1dc493fa5a90" xmlns:ns3="ebc0047f-82d6-431a-ab9f-c0d89bc56fbd" targetNamespace="http://schemas.microsoft.com/office/2006/metadata/properties" ma:root="true" ma:fieldsID="b0c35c61a4329ab75c20baed783036fc" ns2:_="" ns3:_="">
    <xsd:import namespace="d4deae55-bd93-438c-97a4-1dc493fa5a90"/>
    <xsd:import namespace="ebc0047f-82d6-431a-ab9f-c0d89bc56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eae55-bd93-438c-97a4-1dc493fa5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0047f-82d6-431a-ab9f-c0d89bc56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273bb8-b875-43ba-9a95-4ce44a8905b5}" ma:internalName="TaxCatchAll" ma:showField="CatchAllData" ma:web="ebc0047f-82d6-431a-ab9f-c0d89bc56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84B70DF7-E9F6-4C67-875D-EC7C2F02763A}">
  <ds:schemaRefs>
    <ds:schemaRef ds:uri="http://schemas.microsoft.com/office/2006/metadata/properties"/>
    <ds:schemaRef ds:uri="http://schemas.microsoft.com/office/infopath/2007/PartnerControls"/>
    <ds:schemaRef ds:uri="ebc0047f-82d6-431a-ab9f-c0d89bc56fbd"/>
    <ds:schemaRef ds:uri="d4deae55-bd93-438c-97a4-1dc493fa5a90"/>
  </ds:schemaRefs>
</ds:datastoreItem>
</file>

<file path=customXml/itemProps3.xml><?xml version="1.0" encoding="utf-8"?>
<ds:datastoreItem xmlns:ds="http://schemas.openxmlformats.org/officeDocument/2006/customXml" ds:itemID="{20C3E858-D55C-43A5-A619-4347F7F3402B}">
  <ds:schemaRefs>
    <ds:schemaRef ds:uri="http://schemas.microsoft.com/sharepoint/v3/contenttype/forms"/>
  </ds:schemaRefs>
</ds:datastoreItem>
</file>

<file path=customXml/itemProps4.xml><?xml version="1.0" encoding="utf-8"?>
<ds:datastoreItem xmlns:ds="http://schemas.openxmlformats.org/officeDocument/2006/customXml" ds:itemID="{C1ED8CFB-6052-42B2-8B27-E484B71D7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deae55-bd93-438c-97a4-1dc493fa5a90"/>
    <ds:schemaRef ds:uri="ebc0047f-82d6-431a-ab9f-c0d89bc56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6044</Words>
  <Characters>34456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Eve Bartlet</cp:lastModifiedBy>
  <cp:revision>2</cp:revision>
  <dcterms:created xsi:type="dcterms:W3CDTF">2023-09-25T09:48:00Z</dcterms:created>
  <dcterms:modified xsi:type="dcterms:W3CDTF">2023-09-25T09:48:00Z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MediaServiceImageTags">
    <vt:lpwstr/>
  </property>
</Properties>
</file>