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9F2D43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609CB27A" w:rsidR="0016752D" w:rsidRPr="007032CF" w:rsidRDefault="009F2D43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Springfield House</w:t>
      </w:r>
      <w:r w:rsidR="007032CF" w:rsidRPr="0AC83C5A">
        <w:rPr>
          <w:color w:val="0070C0"/>
          <w:sz w:val="72"/>
          <w:szCs w:val="72"/>
          <w:u w:val="single"/>
        </w:rPr>
        <w:t xml:space="preserve">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7458D77A" w:rsidR="00720CC2" w:rsidRPr="00720CC2" w:rsidRDefault="00B87821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9F2D43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Debbie Lindsay </w:t>
            </w:r>
            <w:r w:rsidR="00B977EC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</w:t>
            </w:r>
            <w:r w:rsidR="008F34D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</w:t>
            </w:r>
            <w:r w:rsidR="00CC69F6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</w:t>
            </w:r>
            <w:r w:rsidR="00E24A0B"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F34D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EE5BF" w14:textId="56F735E8" w:rsidR="00720CC2" w:rsidRPr="00720CC2" w:rsidRDefault="00CC69F6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Education Director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7DD5DE1C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8F34D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6AD453B0" w:rsidR="00720CC2" w:rsidRPr="00E24A0B" w:rsidRDefault="00E24A0B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 w:rsidRPr="00E24A0B">
              <w:rPr>
                <w:rFonts w:ascii="Edwardian Script ITC" w:eastAsia="Calibri" w:hAnsi="Edwardian Script ITC" w:cs="Times New Roman"/>
                <w:sz w:val="42"/>
                <w:szCs w:val="36"/>
              </w:rPr>
              <w:t>Natalie Moore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2BCCCF00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Teacher/SENDCO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503BDC58" w:rsidR="00720CC2" w:rsidRPr="00720CC2" w:rsidRDefault="008F34D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September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2024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2B59DCD2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C21930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8F34DB">
        <w:rPr>
          <w:rFonts w:ascii="Calibri" w:hAnsi="Calibri" w:cs="Calibri"/>
          <w:b/>
          <w:bCs/>
          <w:sz w:val="24"/>
          <w:szCs w:val="24"/>
        </w:rPr>
        <w:t>September</w:t>
      </w:r>
      <w:r>
        <w:rPr>
          <w:rFonts w:ascii="Calibri" w:hAnsi="Calibri" w:cs="Calibri"/>
          <w:b/>
          <w:bCs/>
          <w:sz w:val="24"/>
          <w:szCs w:val="24"/>
        </w:rPr>
        <w:t xml:space="preserve"> 2027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9F2D43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>The headteacher’s power to exclude</w:t>
      </w:r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>Factors to consider when excluding a pupil</w:t>
      </w:r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>Duty to inform parents</w:t>
      </w:r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lastRenderedPageBreak/>
        <w:t>Statement of intent</w:t>
      </w:r>
    </w:p>
    <w:bookmarkEnd w:id="2"/>
    <w:p w14:paraId="20C09403" w14:textId="35AB046B" w:rsidR="00724049" w:rsidRDefault="00724049" w:rsidP="00724049">
      <w:pPr>
        <w:pStyle w:val="NoSpacing"/>
        <w:jc w:val="both"/>
      </w:pPr>
      <w:r>
        <w:t xml:space="preserve">At </w:t>
      </w:r>
      <w:r w:rsidR="009F2D43">
        <w:t>Springfield House</w:t>
      </w:r>
      <w:r w:rsidR="005A6161">
        <w:t xml:space="preserve">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1D4FEE1B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9F2D43">
        <w:t>Springfield House</w:t>
      </w:r>
      <w:r w:rsidR="005A6161">
        <w:t xml:space="preserve">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1BBE617E" w:rsidR="00724049" w:rsidRDefault="009F2D43" w:rsidP="00724049">
      <w:pPr>
        <w:pStyle w:val="NoSpacing"/>
        <w:jc w:val="both"/>
      </w:pPr>
      <w:r>
        <w:t>Springfield House</w:t>
      </w:r>
      <w:r w:rsidR="005A6161">
        <w:t xml:space="preserve">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Springfield House</w:t>
      </w:r>
      <w:r w:rsidR="005A6161">
        <w:t xml:space="preserve">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7D69A3CE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</w:t>
      </w:r>
      <w:r w:rsidR="00B87821">
        <w:t>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0D083E9A" w:rsidR="009E763F" w:rsidRDefault="009F2D43" w:rsidP="00724049">
      <w:pPr>
        <w:pStyle w:val="TSB-PolicyBullets"/>
        <w:ind w:left="2127" w:hanging="426"/>
        <w:jc w:val="both"/>
      </w:pPr>
      <w:hyperlink r:id="rId13" w:history="1">
        <w:r w:rsidR="009E763F" w:rsidRPr="008069D1">
          <w:rPr>
            <w:rStyle w:val="Hyperlink"/>
          </w:rPr>
          <w:t>Keeping Children Safe In Education</w:t>
        </w:r>
      </w:hyperlink>
      <w:r w:rsidR="009E763F">
        <w:t xml:space="preserve">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5F7BFC9A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9F2D43">
        <w:t>Springfield House</w:t>
      </w:r>
      <w:r w:rsidR="005A6161">
        <w:t xml:space="preserve">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2FCB1BD4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CC69F6">
        <w:t>Education Director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56D2ABC1" w:rsidR="001742C4" w:rsidRDefault="001742C4" w:rsidP="00216DDD">
      <w:pPr>
        <w:pStyle w:val="TSB-PolicyBullets"/>
        <w:ind w:left="2127" w:hanging="426"/>
        <w:jc w:val="both"/>
      </w:pPr>
      <w:r>
        <w:lastRenderedPageBreak/>
        <w:t xml:space="preserve">Considering whether it would be appropriate for a pupil to be permitted onto the </w:t>
      </w:r>
      <w:r w:rsidR="009F2D43">
        <w:t>Springfield House</w:t>
      </w:r>
      <w:r w:rsidR="005A6161">
        <w:t xml:space="preserve"> School</w:t>
      </w:r>
      <w:r>
        <w:t xml:space="preserve"> premises to sit the examination or test.</w:t>
      </w:r>
    </w:p>
    <w:p w14:paraId="48857460" w14:textId="7504246D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CC69F6">
        <w:t>Education Director</w:t>
      </w:r>
      <w:r w:rsidR="00EF4F6B">
        <w:t xml:space="preserve">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are </w:t>
      </w:r>
      <w:r w:rsidR="004817C0">
        <w:t>LAC</w:t>
      </w:r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7479FF5D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9F2D43">
        <w:t>Springfield House</w:t>
      </w:r>
      <w:r w:rsidR="005A6161">
        <w:t xml:space="preserve">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4F123956" w:rsidR="00724049" w:rsidRDefault="009F2D43" w:rsidP="00724049">
      <w:pPr>
        <w:pStyle w:val="TSB-Level1Numbers"/>
        <w:jc w:val="both"/>
      </w:pPr>
      <w:r>
        <w:t>Springfield House</w:t>
      </w:r>
      <w:r w:rsidR="005A6161">
        <w:t xml:space="preserve"> School</w:t>
      </w:r>
      <w:r w:rsidR="00724049">
        <w:t xml:space="preserve"> will only exclude a pupil where it is absolutely necessary, and where all other possible disciplinary sanctions, as detailed in the </w:t>
      </w:r>
      <w:r>
        <w:t>Springfield House</w:t>
      </w:r>
      <w:r w:rsidR="005A6161">
        <w:t xml:space="preserve">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5490D02C" w:rsidR="00724049" w:rsidRDefault="00724049" w:rsidP="00724049">
      <w:pPr>
        <w:pStyle w:val="TSB-Level1Numbers"/>
        <w:jc w:val="both"/>
      </w:pPr>
      <w:r>
        <w:lastRenderedPageBreak/>
        <w:t>The following examples of</w:t>
      </w:r>
      <w:r w:rsidR="007511DC">
        <w:t xml:space="preserve"> pupil</w:t>
      </w:r>
      <w:r>
        <w:t xml:space="preserve"> behaviour may underline the </w:t>
      </w:r>
      <w:r w:rsidR="009F2D43">
        <w:t>Springfield House</w:t>
      </w:r>
      <w:r w:rsidR="005A6161">
        <w:t xml:space="preserve">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Cheating, including plagiarism</w:t>
      </w:r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serious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553CD6B1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9F2D43">
        <w:t>Springfield House</w:t>
      </w:r>
      <w:r w:rsidR="005A6161">
        <w:t xml:space="preserve"> School</w:t>
      </w:r>
      <w:r>
        <w:t>’s decision to exclude a pupil:</w:t>
      </w:r>
    </w:p>
    <w:p w14:paraId="7CBBFF7D" w14:textId="5278F034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9F2D43">
        <w:t>Springfield House</w:t>
      </w:r>
      <w:r w:rsidR="005A6161">
        <w:t xml:space="preserve"> School</w:t>
      </w:r>
      <w:r>
        <w:t xml:space="preserve"> into disrepute</w:t>
      </w:r>
    </w:p>
    <w:p w14:paraId="0CAAE3D8" w14:textId="1F6955F9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9F2D43">
        <w:t>Springfield House</w:t>
      </w:r>
      <w:r w:rsidR="005A6161">
        <w:t xml:space="preserve"> School</w:t>
      </w:r>
      <w:r>
        <w:t xml:space="preserve"> premises </w:t>
      </w:r>
    </w:p>
    <w:p w14:paraId="3081FB81" w14:textId="4572A642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9F2D43">
        <w:t>Springfield House</w:t>
      </w:r>
      <w:r w:rsidR="005A6161">
        <w:t xml:space="preserve">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48E10B66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CC69F6">
        <w:rPr>
          <w:bCs/>
        </w:rPr>
        <w:t>Education Director</w:t>
      </w:r>
      <w:r w:rsidR="001A73F1" w:rsidRPr="00142333">
        <w:rPr>
          <w:bCs/>
        </w:rPr>
        <w:t xml:space="preserve">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525C4C06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67AA24BE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CC69F6">
        <w:t>Education Director</w:t>
      </w:r>
      <w:r w:rsidR="002123A6">
        <w:t xml:space="preserve"> and/or </w:t>
      </w:r>
      <w:r w:rsidR="00E24A0B">
        <w:t>Regional Head Teacher/SENDCO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>’s power to exclude</w:t>
      </w:r>
    </w:p>
    <w:bookmarkEnd w:id="17"/>
    <w:p w14:paraId="69C01A58" w14:textId="579947E6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9F2D43">
        <w:t>Springfield House</w:t>
      </w:r>
      <w:r w:rsidR="005A6161">
        <w:t xml:space="preserve">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77E94FD6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 w:rsidR="00EF4F6B" w:rsidRPr="00EF4F6B">
        <w:t xml:space="preserve">, </w:t>
      </w:r>
      <w:r w:rsidR="005A6161">
        <w:t>are</w:t>
      </w:r>
      <w:r w:rsidRPr="00EF4F6B">
        <w:t xml:space="preserve"> </w:t>
      </w:r>
      <w:r w:rsidRPr="0023262A">
        <w:t xml:space="preserve">able to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6D57E65E" w:rsidR="00724049" w:rsidRPr="0023262A" w:rsidRDefault="00724049" w:rsidP="00724049">
      <w:pPr>
        <w:pStyle w:val="TSB-Level1Numbers"/>
        <w:jc w:val="both"/>
      </w:pPr>
      <w:r>
        <w:lastRenderedPageBreak/>
        <w:t xml:space="preserve">The </w:t>
      </w:r>
      <w:r w:rsidR="007032CF">
        <w:t>Headteacher</w:t>
      </w:r>
      <w:r w:rsidR="00EF4F6B">
        <w:t xml:space="preserve">, </w:t>
      </w:r>
      <w:r w:rsidR="00CC69F6">
        <w:t xml:space="preserve">Education Director </w:t>
      </w:r>
      <w:r w:rsidR="00EF4F6B">
        <w:t xml:space="preserve">and </w:t>
      </w:r>
      <w:r w:rsidR="00E24A0B">
        <w:t>Regional Head Teacher/SENDCO</w:t>
      </w:r>
      <w:r>
        <w:t xml:space="preserve"> </w:t>
      </w:r>
      <w:r w:rsidR="005A6161">
        <w:t>are</w:t>
      </w:r>
      <w:r>
        <w:t xml:space="preserve"> able to consider a pupil’s disruptive behaviour outside of the </w:t>
      </w:r>
      <w:r w:rsidR="009F2D43">
        <w:t>Springfield House</w:t>
      </w:r>
      <w:r w:rsidR="005A6161">
        <w:t xml:space="preserve">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4E8EAA7A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9F2D43">
        <w:t>Springfield House</w:t>
      </w:r>
      <w:r w:rsidR="005A6161">
        <w:t xml:space="preserve">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0D0CD19E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CC69F6">
        <w:rPr>
          <w:bCs/>
        </w:rPr>
        <w:t xml:space="preserve">Education Director </w:t>
      </w:r>
      <w:r w:rsidR="00EF4F6B" w:rsidRPr="009A5E4E">
        <w:rPr>
          <w:bCs/>
        </w:rPr>
        <w:t>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exercise their duty of care at all times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3FD2403D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CC69F6">
        <w:rPr>
          <w:bCs/>
        </w:rPr>
        <w:t xml:space="preserve">Education Director </w:t>
      </w:r>
      <w:r w:rsidR="007032CF" w:rsidRPr="007032CF">
        <w:rPr>
          <w:bCs/>
        </w:rPr>
        <w:t xml:space="preserve">and / or </w:t>
      </w:r>
      <w:r w:rsidR="00E24A0B">
        <w:rPr>
          <w:bCs/>
        </w:rPr>
        <w:t>Regional Head Teacher/SENDCO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7FF74A93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CC69F6">
        <w:t xml:space="preserve">Education Director </w:t>
      </w:r>
      <w:r w:rsidR="007032CF" w:rsidRPr="007032CF">
        <w:t xml:space="preserve">and / or </w:t>
      </w:r>
      <w:r w:rsidR="00E24A0B">
        <w:t>Regional Head Teacher/SENDCO</w:t>
      </w:r>
      <w:r w:rsidR="007032CF" w:rsidRPr="007032CF">
        <w:t xml:space="preserve"> </w:t>
      </w:r>
      <w:r w:rsidRPr="00B01B31">
        <w:t xml:space="preserve">will take into account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6F15C67B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9F2D43">
        <w:t>Springfield House</w:t>
      </w:r>
      <w:r w:rsidR="005A6161">
        <w:t xml:space="preserve"> School</w:t>
      </w:r>
      <w:r>
        <w:t>.</w:t>
      </w:r>
    </w:p>
    <w:p w14:paraId="05935D80" w14:textId="4CF4E5EF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>Regional Head Teacher/SENDCO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254E20FA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9F2D43">
        <w:t>Springfield House</w:t>
      </w:r>
      <w:r w:rsidR="005A6161">
        <w:t xml:space="preserve"> School</w:t>
      </w:r>
      <w:r>
        <w:t xml:space="preserve"> or the pupil themselves.</w:t>
      </w:r>
    </w:p>
    <w:p w14:paraId="40C667C7" w14:textId="6A25D777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r>
        <w:t>Give adequate consideration to</w:t>
      </w:r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7295D79" w:rsidR="00724049" w:rsidRDefault="007032CF" w:rsidP="00A5191F">
      <w:pPr>
        <w:pStyle w:val="TSB-Level1Numbers"/>
        <w:jc w:val="both"/>
      </w:pPr>
      <w:r w:rsidRPr="007032CF">
        <w:lastRenderedPageBreak/>
        <w:t xml:space="preserve">Headteacher, </w:t>
      </w:r>
      <w:r w:rsidR="00CC69F6">
        <w:t xml:space="preserve">Education Director </w:t>
      </w:r>
      <w:r w:rsidRPr="007032CF">
        <w:t xml:space="preserve">and / or </w:t>
      </w:r>
      <w:r w:rsidR="00963ADF">
        <w:t xml:space="preserve">Regional Head Teacher/SENDCO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48C7E1AC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48F3CA91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03C70152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9F2D43">
        <w:t>Springfield House</w:t>
      </w:r>
      <w:r w:rsidR="005A6161">
        <w:t xml:space="preserve">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9F2D43">
        <w:t>Springfield House</w:t>
      </w:r>
      <w:r w:rsidR="005A6161">
        <w:t xml:space="preserve"> School</w:t>
      </w:r>
      <w:r>
        <w:t xml:space="preserve"> has a close relationship with the pupil’s next destination.</w:t>
      </w:r>
    </w:p>
    <w:p w14:paraId="51D634BD" w14:textId="4BAEEDD3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>relevant stakeholders</w:t>
      </w:r>
    </w:p>
    <w:bookmarkEnd w:id="22"/>
    <w:p w14:paraId="288ACA26" w14:textId="10E686A1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>Regional Head Teacher/SENDCO</w:t>
      </w:r>
      <w:bookmarkEnd w:id="23"/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3E7BC4DF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BB705E">
        <w:t>Education Director</w:t>
      </w:r>
      <w:r w:rsidR="007032CF" w:rsidRPr="007032CF">
        <w:t xml:space="preserve"> or </w:t>
      </w:r>
      <w:r w:rsidR="00963ADF">
        <w:t xml:space="preserve">Regional Head Teacher/SENDCO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76C79332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/ or </w:t>
      </w:r>
      <w:r w:rsidR="00963ADF">
        <w:t xml:space="preserve">Regional Head Teacher/SENDCO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lastRenderedPageBreak/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488AED56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9F2D43">
        <w:t>Springfield House</w:t>
      </w:r>
      <w:r w:rsidR="005A6161">
        <w:t xml:space="preserve"> School</w:t>
      </w:r>
      <w:r>
        <w:t xml:space="preserve"> premises during the </w:t>
      </w:r>
      <w:r w:rsidR="009E763F">
        <w:t>exclusion.</w:t>
      </w:r>
    </w:p>
    <w:p w14:paraId="21388F8D" w14:textId="58E3308E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6166D4A8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CC69F6">
        <w:t xml:space="preserve">Education Director </w:t>
      </w:r>
      <w:r w:rsidR="007032CF" w:rsidRPr="007032CF">
        <w:t xml:space="preserve">and </w:t>
      </w:r>
      <w:r w:rsidR="00963ADF">
        <w:t xml:space="preserve">Regional Head Teacher/SENDCO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40F915A9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CC69F6">
        <w:t xml:space="preserve">Education Director </w:t>
      </w:r>
      <w:r w:rsidR="005A6161" w:rsidRPr="007032CF">
        <w:t xml:space="preserve">and </w:t>
      </w:r>
      <w:r w:rsidR="00963ADF">
        <w:t xml:space="preserve">Regional Head Teacher/SENDCO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1CE9A7CC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CC69F6">
        <w:t xml:space="preserve">Education Director </w:t>
      </w:r>
      <w:r w:rsidR="005A6161">
        <w:t xml:space="preserve">and </w:t>
      </w:r>
      <w:r w:rsidR="00963ADF">
        <w:t xml:space="preserve">Regional Head Teacher/SENDCO </w:t>
      </w:r>
      <w:r>
        <w:t xml:space="preserve">will decide if a disciplinary meeting is required to address breaches of the </w:t>
      </w:r>
      <w:r w:rsidR="009F2D43">
        <w:t>Springfield House</w:t>
      </w:r>
      <w:r w:rsidR="005A6161">
        <w:t xml:space="preserve">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35614938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>and</w:t>
      </w:r>
      <w:r w:rsidR="00C64BBA">
        <w:t xml:space="preserve"> </w:t>
      </w:r>
      <w:r w:rsidR="00963ADF">
        <w:t xml:space="preserve">Regional Head Teacher/SENDCO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7042C727" w:rsidR="008E360D" w:rsidRDefault="008E360D" w:rsidP="00C324EA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pupils or </w:t>
      </w:r>
      <w:r>
        <w:lastRenderedPageBreak/>
        <w:t>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4CDF0CE4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23FE6C0F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38247833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CC69F6">
        <w:t>Education Director</w:t>
      </w:r>
      <w:r w:rsidR="00963ADF">
        <w:t xml:space="preserve">/Regional Head Teacher/SENDCO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2645D3DB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CC69F6">
        <w:t>Education Director</w:t>
      </w:r>
      <w:r w:rsidR="00963ADF">
        <w:t xml:space="preserve">/ Regional Head Teacher/SENDCO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r w:rsidRPr="007323AD">
        <w:t>in regard to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6286ECAA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>E</w:t>
      </w:r>
      <w:r w:rsidR="00B87821">
        <w:t>ducation Director</w:t>
      </w:r>
      <w:r w:rsidR="00963ADF">
        <w:t xml:space="preserve">/Regional Head Teacher/SENDCO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</w:t>
      </w:r>
      <w:r w:rsidR="00963ADF">
        <w:t xml:space="preserve">Regional Head Teacher/SENDCO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72843E22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5A6161" w:rsidRPr="00C64BBA">
        <w:t xml:space="preserve">and </w:t>
      </w:r>
      <w:r w:rsidR="00963ADF">
        <w:t xml:space="preserve">Regional Head Teacher/SENDCO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6BEB55D5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CC69F6">
        <w:t xml:space="preserve">Education Director </w:t>
      </w:r>
      <w:r w:rsidR="003E7747" w:rsidRPr="00317441">
        <w:t xml:space="preserve">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3E48C743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CC69F6">
        <w:t xml:space="preserve">Education Director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lastRenderedPageBreak/>
        <w:t xml:space="preserve">The chair of the panel will decide if new information provided by either side is allowed to be considered. </w:t>
      </w:r>
    </w:p>
    <w:p w14:paraId="79CC58EE" w14:textId="09112AFD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1E12641E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CC69F6">
        <w:t xml:space="preserve">Education Director </w:t>
      </w:r>
      <w:r w:rsidR="00403DEF">
        <w:t xml:space="preserve">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AEB187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CC69F6">
        <w:t xml:space="preserve">Education Director </w:t>
      </w:r>
      <w:r w:rsidR="00077BA7" w:rsidRPr="00077BA7">
        <w:t xml:space="preserve">or </w:t>
      </w:r>
      <w:r w:rsidR="00963ADF">
        <w:t xml:space="preserve">Regional Head Teacher/SENDCO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42978C38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CC69F6">
        <w:t xml:space="preserve">Education Director </w:t>
      </w:r>
      <w:r w:rsidR="00C64BBA" w:rsidRPr="00C64BBA">
        <w:t xml:space="preserve">and / or </w:t>
      </w:r>
      <w:r w:rsidR="00963ADF">
        <w:t xml:space="preserve">Regional Head Teacher/SENDCO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381631B9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CC69F6">
        <w:t xml:space="preserve">Education Director </w:t>
      </w:r>
      <w:r w:rsidR="00036290" w:rsidRPr="00036290">
        <w:t xml:space="preserve">or </w:t>
      </w:r>
      <w:r w:rsidR="00963ADF">
        <w:t xml:space="preserve">Regional Head Teacher/SENDCO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57FC4FE4" w14:textId="77777777" w:rsidR="008069D1" w:rsidRDefault="008069D1" w:rsidP="008069D1">
      <w:pPr>
        <w:pStyle w:val="Heading10"/>
        <w:numPr>
          <w:ilvl w:val="0"/>
          <w:numId w:val="0"/>
        </w:numPr>
        <w:ind w:left="360"/>
        <w:jc w:val="both"/>
      </w:pPr>
    </w:p>
    <w:p w14:paraId="761B41DA" w14:textId="77777777" w:rsidR="00CC69F6" w:rsidRPr="00CC69F6" w:rsidRDefault="00CC69F6" w:rsidP="00CC69F6"/>
    <w:p w14:paraId="06EE3969" w14:textId="77777777" w:rsidR="008069D1" w:rsidRPr="008069D1" w:rsidRDefault="008069D1" w:rsidP="008069D1"/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lastRenderedPageBreak/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1D2171D4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8F34DB">
        <w:rPr>
          <w:bCs/>
        </w:rPr>
        <w:t>September</w:t>
      </w:r>
      <w:r w:rsidR="00CC69F6">
        <w:rPr>
          <w:bCs/>
        </w:rPr>
        <w:t xml:space="preserve"> </w:t>
      </w:r>
      <w:r w:rsidR="00415368" w:rsidRPr="00415368">
        <w:rPr>
          <w:bCs/>
        </w:rPr>
        <w:t>202</w:t>
      </w:r>
      <w:r w:rsidR="00963ADF">
        <w:rPr>
          <w:bCs/>
        </w:rPr>
        <w:t>7</w:t>
      </w:r>
      <w:r w:rsidR="00CD32FA">
        <w:rPr>
          <w:bCs/>
        </w:rPr>
        <w:t>.</w:t>
      </w:r>
    </w:p>
    <w:p w14:paraId="35C3D7C7" w14:textId="77777777" w:rsidR="00023166" w:rsidRDefault="00724049" w:rsidP="005A6161">
      <w:pPr>
        <w:pStyle w:val="TSB-Level1Numbers"/>
        <w:numPr>
          <w:ilvl w:val="0"/>
          <w:numId w:val="0"/>
        </w:numPr>
        <w:ind w:left="991"/>
        <w:jc w:val="both"/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  <w:r w:rsidR="008069D1">
        <w:t>.</w:t>
      </w:r>
    </w:p>
    <w:p w14:paraId="0165F9E3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10F1657B" w14:textId="77777777" w:rsidR="008069D1" w:rsidRDefault="008069D1" w:rsidP="005A6161">
      <w:pPr>
        <w:pStyle w:val="TSB-Level1Numbers"/>
        <w:numPr>
          <w:ilvl w:val="0"/>
          <w:numId w:val="0"/>
        </w:numPr>
        <w:ind w:left="991"/>
        <w:jc w:val="both"/>
      </w:pPr>
    </w:p>
    <w:p w14:paraId="5CE640D9" w14:textId="7C1D28BD" w:rsidR="008069D1" w:rsidRPr="00DD6FE0" w:rsidRDefault="008069D1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8069D1" w:rsidRPr="00DD6FE0" w:rsidSect="007032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16518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6E58D" w14:textId="77777777" w:rsidR="00E56A08" w:rsidRDefault="00E56A08" w:rsidP="00AD4155">
      <w:pPr>
        <w:spacing w:after="0" w:line="240" w:lineRule="auto"/>
      </w:pPr>
      <w:r>
        <w:separator/>
      </w:r>
    </w:p>
  </w:endnote>
  <w:endnote w:type="continuationSeparator" w:id="0">
    <w:p w14:paraId="68FB8351" w14:textId="77777777" w:rsidR="00E56A08" w:rsidRDefault="00E56A08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B026FFF-EF7C-4871-B468-F1F3BC639683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1D0818F4-BB43-4405-B69E-E6BE9801CD74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AA957B4B-275C-4466-87FA-A33062FA28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9D8CDE1-E681-4589-8798-8E691C972D51}"/>
    <w:embedBold r:id="rId5" w:fontKey="{E0269AAD-AEC6-4199-92E6-4C0754BA7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0FA04" w14:textId="77777777" w:rsidR="00E56A08" w:rsidRDefault="00E56A08" w:rsidP="00AD4155">
      <w:pPr>
        <w:spacing w:after="0" w:line="240" w:lineRule="auto"/>
      </w:pPr>
      <w:r>
        <w:separator/>
      </w:r>
    </w:p>
  </w:footnote>
  <w:footnote w:type="continuationSeparator" w:id="0">
    <w:p w14:paraId="18701F18" w14:textId="77777777" w:rsidR="00E56A08" w:rsidRDefault="00E56A08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mwrAUAr1T+5i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4841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BD5"/>
    <w:rsid w:val="00430D7A"/>
    <w:rsid w:val="00431B1A"/>
    <w:rsid w:val="00432D34"/>
    <w:rsid w:val="00432DA9"/>
    <w:rsid w:val="00433A66"/>
    <w:rsid w:val="0043497B"/>
    <w:rsid w:val="004354E8"/>
    <w:rsid w:val="0044011C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4552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759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595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A066B"/>
    <w:rsid w:val="007A17AE"/>
    <w:rsid w:val="007A59E9"/>
    <w:rsid w:val="007B104A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069D1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34DB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2D43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330"/>
    <w:rsid w:val="00A75576"/>
    <w:rsid w:val="00A7597D"/>
    <w:rsid w:val="00A778BC"/>
    <w:rsid w:val="00A80EF0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87821"/>
    <w:rsid w:val="00B902EF"/>
    <w:rsid w:val="00B908EA"/>
    <w:rsid w:val="00B92235"/>
    <w:rsid w:val="00B93600"/>
    <w:rsid w:val="00B942D5"/>
    <w:rsid w:val="00B946AA"/>
    <w:rsid w:val="00B977EC"/>
    <w:rsid w:val="00BA08A1"/>
    <w:rsid w:val="00BA0E44"/>
    <w:rsid w:val="00BA1CEB"/>
    <w:rsid w:val="00BA5C49"/>
    <w:rsid w:val="00BA753E"/>
    <w:rsid w:val="00BB4F33"/>
    <w:rsid w:val="00BB5571"/>
    <w:rsid w:val="00BB705E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4DBE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69F6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1FE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161B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2AE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6027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keeping-children-safe-in-education--2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2A2A737FA0A43AE5BB62EF8B20DD5" ma:contentTypeVersion="18" ma:contentTypeDescription="Create a new document." ma:contentTypeScope="" ma:versionID="56464f611ae6c7a89c14c398caf822e2">
  <xsd:schema xmlns:xsd="http://www.w3.org/2001/XMLSchema" xmlns:xs="http://www.w3.org/2001/XMLSchema" xmlns:p="http://schemas.microsoft.com/office/2006/metadata/properties" xmlns:ns2="6dacf2f7-074a-4575-bd64-0beb475f040a" xmlns:ns3="8d1fea75-ae7d-483a-8927-99134a6ef157" targetNamespace="http://schemas.microsoft.com/office/2006/metadata/properties" ma:root="true" ma:fieldsID="a490c2c370978d9d377354029113e306" ns2:_="" ns3:_="">
    <xsd:import namespace="6dacf2f7-074a-4575-bd64-0beb475f040a"/>
    <xsd:import namespace="8d1fea75-ae7d-483a-8927-99134a6ef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cf2f7-074a-4575-bd64-0beb475f0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e80dc90-add2-4496-acb8-7f10df6a5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ea75-ae7d-483a-8927-99134a6ef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02ea52-1880-40bc-b724-6cef0205ce28}" ma:internalName="TaxCatchAll" ma:showField="CatchAllData" ma:web="8d1fea75-ae7d-483a-8927-99134a6ef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acf2f7-074a-4575-bd64-0beb475f040a">
      <Terms xmlns="http://schemas.microsoft.com/office/infopath/2007/PartnerControls"/>
    </lcf76f155ced4ddcb4097134ff3c332f>
    <TaxCatchAll xmlns="8d1fea75-ae7d-483a-8927-99134a6ef157" xsi:nil="true"/>
    <SharedWithUsers xmlns="8d1fea75-ae7d-483a-8927-99134a6ef157">
      <UserInfo>
        <DisplayName>Cerasela Raducanescu</DisplayName>
        <AccountId>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C4D92F-C7D9-4051-9551-71D78E97F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cf2f7-074a-4575-bd64-0beb475f040a"/>
    <ds:schemaRef ds:uri="8d1fea75-ae7d-483a-8927-99134a6ef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DF16DA-D97C-489A-93CE-CD283452FBBE}">
  <ds:schemaRefs>
    <ds:schemaRef ds:uri="8d1fea75-ae7d-483a-8927-99134a6ef15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dacf2f7-074a-4575-bd64-0beb475f040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45</TotalTime>
  <Pages>13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6</cp:revision>
  <dcterms:created xsi:type="dcterms:W3CDTF">2024-09-26T06:33:00Z</dcterms:created>
  <dcterms:modified xsi:type="dcterms:W3CDTF">2024-10-03T14:12:00Z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0x010100F602A2A737FA0A43AE5BB62EF8B20DD5</vt:lpwstr>
  </property>
  <property fmtid="{D5CDD505-2E9C-101B-9397-08002B2CF9AE}" pid="3" name="MediaServiceImageTags">
    <vt:lpwstr/>
  </property>
</Properties>
</file>