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9EBDA75" w:rsidR="008F18AB" w:rsidRDefault="00F60955" w:rsidP="00F60955">
      <w:pPr>
        <w:jc w:val="center"/>
        <w:rPr>
          <w:rFonts w:ascii="Franklin Gothic Heavy" w:hAnsi="Franklin Gothic Heavy"/>
          <w:b/>
          <w:color w:val="993366"/>
          <w:sz w:val="40"/>
          <w:szCs w:val="40"/>
        </w:rPr>
      </w:pPr>
      <w:r>
        <w:rPr>
          <w:noProof/>
        </w:rPr>
        <w:drawing>
          <wp:inline distT="0" distB="0" distL="0" distR="0" wp14:anchorId="5CC5251E" wp14:editId="567A6407">
            <wp:extent cx="5883965" cy="265282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0714" cy="2664888"/>
                    </a:xfrm>
                    <a:prstGeom prst="rect">
                      <a:avLst/>
                    </a:prstGeom>
                    <a:noFill/>
                    <a:ln>
                      <a:noFill/>
                    </a:ln>
                  </pic:spPr>
                </pic:pic>
              </a:graphicData>
            </a:graphic>
          </wp:inline>
        </w:drawing>
      </w:r>
    </w:p>
    <w:p w14:paraId="4C8BAF4F" w14:textId="61382444" w:rsidR="00F60955" w:rsidRPr="00F60955" w:rsidRDefault="002E74B8" w:rsidP="00F60955">
      <w:pPr>
        <w:tabs>
          <w:tab w:val="left" w:pos="-709"/>
        </w:tabs>
        <w:ind w:left="-709" w:right="-993"/>
        <w:jc w:val="center"/>
        <w:rPr>
          <w:rFonts w:ascii="Calibri" w:hAnsi="Calibri"/>
          <w:b/>
          <w:bCs/>
          <w:color w:val="0070C0"/>
          <w:sz w:val="80"/>
          <w:szCs w:val="80"/>
          <w:lang w:val="en-GB"/>
        </w:rPr>
      </w:pPr>
      <w:r>
        <w:rPr>
          <w:rFonts w:ascii="Calibri" w:hAnsi="Calibri"/>
          <w:b/>
          <w:bCs/>
          <w:color w:val="0070C0"/>
          <w:sz w:val="80"/>
          <w:szCs w:val="80"/>
          <w:lang w:val="en-GB"/>
        </w:rPr>
        <w:t>Grace</w:t>
      </w:r>
      <w:r w:rsidR="00F60955" w:rsidRPr="00F60955">
        <w:rPr>
          <w:rFonts w:ascii="Calibri" w:hAnsi="Calibri"/>
          <w:b/>
          <w:bCs/>
          <w:color w:val="0070C0"/>
          <w:sz w:val="80"/>
          <w:szCs w:val="80"/>
          <w:lang w:val="en-GB"/>
        </w:rPr>
        <w:t xml:space="preserve"> House School  </w:t>
      </w:r>
    </w:p>
    <w:p w14:paraId="5A39BBE3" w14:textId="0B645241" w:rsidR="002C0C60" w:rsidRDefault="002C0C60" w:rsidP="00F60955">
      <w:pPr>
        <w:jc w:val="center"/>
        <w:rPr>
          <w:rFonts w:ascii="Calibri" w:hAnsi="Calibri"/>
          <w:b/>
          <w:bCs/>
          <w:noProof/>
          <w:color w:val="0070C0"/>
          <w:sz w:val="96"/>
          <w:szCs w:val="96"/>
          <w:lang w:val="en-GB"/>
        </w:rPr>
      </w:pPr>
    </w:p>
    <w:p w14:paraId="22B442E2" w14:textId="77777777" w:rsidR="00936FF1" w:rsidRPr="00F60955" w:rsidRDefault="00936FF1" w:rsidP="00F60955">
      <w:pPr>
        <w:jc w:val="center"/>
        <w:rPr>
          <w:rFonts w:ascii="Franklin Gothic Heavy" w:hAnsi="Franklin Gothic Heavy"/>
          <w:b/>
          <w:color w:val="993366"/>
          <w:sz w:val="40"/>
          <w:szCs w:val="40"/>
        </w:rPr>
      </w:pPr>
    </w:p>
    <w:p w14:paraId="4A6792E8" w14:textId="77777777" w:rsidR="00F60955" w:rsidRDefault="00D80BE7" w:rsidP="00F60955">
      <w:pPr>
        <w:jc w:val="center"/>
        <w:rPr>
          <w:rFonts w:ascii="Calibri" w:hAnsi="Calibri" w:cs="Arial"/>
          <w:b/>
          <w:sz w:val="52"/>
          <w:szCs w:val="52"/>
          <w:lang w:val="en-GB"/>
        </w:rPr>
      </w:pPr>
      <w:r w:rsidRPr="00913FEB">
        <w:rPr>
          <w:rFonts w:ascii="Calibri" w:hAnsi="Calibri" w:cs="Arial"/>
          <w:b/>
          <w:sz w:val="52"/>
          <w:szCs w:val="52"/>
          <w:lang w:val="en-GB"/>
        </w:rPr>
        <w:t xml:space="preserve">TEACHING AND LEARNING </w:t>
      </w:r>
      <w:r w:rsidR="002C0C60" w:rsidRPr="00913FEB">
        <w:rPr>
          <w:rFonts w:ascii="Calibri" w:hAnsi="Calibri" w:cs="Arial"/>
          <w:b/>
          <w:sz w:val="52"/>
          <w:szCs w:val="52"/>
          <w:lang w:val="en-GB"/>
        </w:rPr>
        <w:t>POLICY</w:t>
      </w:r>
    </w:p>
    <w:p w14:paraId="0C4975EF" w14:textId="77777777" w:rsidR="00FA1B27" w:rsidRDefault="00FA1B27" w:rsidP="00F60955">
      <w:pPr>
        <w:jc w:val="center"/>
        <w:rPr>
          <w:rFonts w:ascii="Calibri" w:hAnsi="Calibri" w:cs="Arial"/>
          <w:b/>
          <w:sz w:val="52"/>
          <w:szCs w:val="52"/>
          <w:lang w:val="en-GB"/>
        </w:rPr>
      </w:pPr>
    </w:p>
    <w:tbl>
      <w:tblPr>
        <w:tblpPr w:leftFromText="180" w:rightFromText="180" w:vertAnchor="text" w:horzAnchor="margin" w:tblpY="133"/>
        <w:tblW w:w="95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2268"/>
        <w:gridCol w:w="1019"/>
        <w:gridCol w:w="3232"/>
        <w:gridCol w:w="11"/>
      </w:tblGrid>
      <w:tr w:rsidR="00FA1B27" w:rsidRPr="00FA1B27" w14:paraId="34FED49C" w14:textId="77777777" w:rsidTr="00FA1B27">
        <w:trPr>
          <w:gridAfter w:val="1"/>
          <w:wAfter w:w="11" w:type="dxa"/>
          <w:trHeight w:val="360"/>
        </w:trPr>
        <w:tc>
          <w:tcPr>
            <w:tcW w:w="9496" w:type="dxa"/>
            <w:gridSpan w:val="4"/>
            <w:tcBorders>
              <w:top w:val="nil"/>
              <w:left w:val="nil"/>
              <w:bottom w:val="nil"/>
              <w:right w:val="nil"/>
            </w:tcBorders>
            <w:vAlign w:val="center"/>
            <w:hideMark/>
          </w:tcPr>
          <w:p w14:paraId="1A747B87" w14:textId="77777777" w:rsidR="00FA1B27" w:rsidRPr="00FA1B27" w:rsidRDefault="00FA1B27" w:rsidP="00FA1B27">
            <w:pPr>
              <w:textAlignment w:val="baseline"/>
              <w:rPr>
                <w:rFonts w:ascii="Arial" w:hAnsi="Arial" w:cs="Arial"/>
                <w:sz w:val="20"/>
                <w:szCs w:val="20"/>
                <w:lang w:val="en-GB" w:eastAsia="en-GB"/>
              </w:rPr>
            </w:pPr>
            <w:r w:rsidRPr="00FA1B27">
              <w:rPr>
                <w:rFonts w:ascii="Arial" w:hAnsi="Arial" w:cs="Arial"/>
                <w:sz w:val="20"/>
                <w:szCs w:val="20"/>
                <w:lang w:val="en-GB" w:eastAsia="en-GB"/>
              </w:rPr>
              <w:t>Signed by:  </w:t>
            </w:r>
          </w:p>
          <w:p w14:paraId="01B3B619" w14:textId="77777777" w:rsidR="00FA1B27" w:rsidRPr="00FA1B27" w:rsidRDefault="00FA1B27" w:rsidP="00FA1B27">
            <w:pPr>
              <w:textAlignment w:val="baseline"/>
              <w:rPr>
                <w:lang w:val="en-GB" w:eastAsia="en-GB"/>
              </w:rPr>
            </w:pPr>
          </w:p>
          <w:p w14:paraId="665D9E91" w14:textId="77777777" w:rsidR="00FA1B27" w:rsidRPr="00FA1B27" w:rsidRDefault="00FA1B27" w:rsidP="00FA1B27">
            <w:pPr>
              <w:textAlignment w:val="baseline"/>
              <w:rPr>
                <w:rFonts w:ascii="Arial" w:hAnsi="Arial" w:cs="Arial"/>
                <w:sz w:val="20"/>
                <w:szCs w:val="20"/>
                <w:lang w:val="en-GB" w:eastAsia="en-GB"/>
              </w:rPr>
            </w:pPr>
            <w:r w:rsidRPr="00FA1B27">
              <w:rPr>
                <w:rFonts w:ascii="Bradley Hand ITC" w:hAnsi="Bradley Hand ITC" w:cs="Arial"/>
                <w:lang w:val="en-GB" w:eastAsia="en-GB"/>
              </w:rPr>
              <w:t xml:space="preserve">                 </w:t>
            </w:r>
          </w:p>
          <w:p w14:paraId="30991771" w14:textId="77777777" w:rsidR="00FA1B27" w:rsidRPr="00FA1B27" w:rsidRDefault="00FA1B27" w:rsidP="00FA1B27">
            <w:pPr>
              <w:textAlignment w:val="baseline"/>
              <w:rPr>
                <w:rFonts w:ascii="Arial" w:hAnsi="Arial" w:cs="Arial"/>
                <w:sz w:val="20"/>
                <w:szCs w:val="20"/>
                <w:lang w:val="en-GB" w:eastAsia="en-GB"/>
              </w:rPr>
            </w:pPr>
          </w:p>
          <w:p w14:paraId="7C2510B4" w14:textId="3C326102" w:rsidR="00FA1B27" w:rsidRPr="00FA1B27" w:rsidRDefault="00FA1B27" w:rsidP="00FA1B27">
            <w:pPr>
              <w:textAlignment w:val="baseline"/>
              <w:rPr>
                <w:lang w:val="en-GB" w:eastAsia="en-GB"/>
              </w:rPr>
            </w:pPr>
            <w:r w:rsidRPr="00FA1B27">
              <w:rPr>
                <w:rFonts w:ascii="Arial" w:hAnsi="Arial" w:cs="Arial"/>
                <w:sz w:val="20"/>
                <w:szCs w:val="20"/>
                <w:lang w:val="en-GB" w:eastAsia="en-GB"/>
              </w:rPr>
              <w:t xml:space="preserve">  </w:t>
            </w:r>
            <w:r w:rsidRPr="00FA1B27">
              <w:rPr>
                <w:rFonts w:ascii="Edwardian Script ITC" w:hAnsi="Edwardian Script ITC" w:cs="Arial"/>
                <w:sz w:val="32"/>
                <w:szCs w:val="32"/>
                <w:lang w:val="en-GB" w:eastAsia="en-GB"/>
              </w:rPr>
              <w:t>S</w:t>
            </w:r>
            <w:r w:rsidR="002E74B8">
              <w:rPr>
                <w:rFonts w:ascii="Edwardian Script ITC" w:hAnsi="Edwardian Script ITC" w:cs="Arial"/>
                <w:sz w:val="32"/>
                <w:szCs w:val="32"/>
                <w:lang w:val="en-GB" w:eastAsia="en-GB"/>
              </w:rPr>
              <w:t>am Thomas</w:t>
            </w:r>
            <w:r w:rsidRPr="00FA1B27">
              <w:rPr>
                <w:rFonts w:ascii="Arial" w:hAnsi="Arial" w:cs="Arial"/>
                <w:sz w:val="20"/>
                <w:szCs w:val="20"/>
                <w:lang w:val="en-GB" w:eastAsia="en-GB"/>
              </w:rPr>
              <w:t xml:space="preserve">                            </w:t>
            </w:r>
            <w:r w:rsidR="002E74B8">
              <w:rPr>
                <w:rFonts w:ascii="Arial" w:hAnsi="Arial" w:cs="Arial"/>
                <w:sz w:val="20"/>
                <w:szCs w:val="20"/>
                <w:lang w:val="en-GB" w:eastAsia="en-GB"/>
              </w:rPr>
              <w:t xml:space="preserve">    Senior Headteacher</w:t>
            </w:r>
            <w:r w:rsidRPr="00FA1B27">
              <w:rPr>
                <w:rFonts w:ascii="Arial" w:hAnsi="Arial" w:cs="Arial"/>
                <w:sz w:val="20"/>
                <w:szCs w:val="20"/>
                <w:lang w:val="en-GB" w:eastAsia="en-GB"/>
              </w:rPr>
              <w:t xml:space="preserve">            Date:    </w:t>
            </w:r>
            <w:r w:rsidR="00534C7B">
              <w:rPr>
                <w:rFonts w:ascii="Arial" w:hAnsi="Arial" w:cs="Arial"/>
                <w:sz w:val="20"/>
                <w:szCs w:val="20"/>
                <w:lang w:val="en-GB" w:eastAsia="en-GB"/>
              </w:rPr>
              <w:t>September</w:t>
            </w:r>
            <w:r w:rsidRPr="00FA1B27">
              <w:rPr>
                <w:rFonts w:ascii="Arial" w:hAnsi="Arial" w:cs="Arial"/>
                <w:sz w:val="20"/>
                <w:szCs w:val="20"/>
                <w:lang w:val="en-GB" w:eastAsia="en-GB"/>
              </w:rPr>
              <w:t xml:space="preserve"> 202</w:t>
            </w:r>
            <w:r w:rsidR="00E60ED8">
              <w:rPr>
                <w:rFonts w:ascii="Arial" w:hAnsi="Arial" w:cs="Arial"/>
                <w:sz w:val="20"/>
                <w:szCs w:val="20"/>
                <w:lang w:val="en-GB" w:eastAsia="en-GB"/>
              </w:rPr>
              <w:t>5</w:t>
            </w:r>
          </w:p>
        </w:tc>
      </w:tr>
      <w:tr w:rsidR="00FA1B27" w:rsidRPr="00FA1B27" w14:paraId="55034952" w14:textId="77777777" w:rsidTr="00FA1B27">
        <w:trPr>
          <w:trHeight w:val="615"/>
        </w:trPr>
        <w:tc>
          <w:tcPr>
            <w:tcW w:w="2977" w:type="dxa"/>
            <w:tcBorders>
              <w:top w:val="nil"/>
              <w:left w:val="nil"/>
              <w:bottom w:val="single" w:sz="6" w:space="0" w:color="auto"/>
              <w:right w:val="nil"/>
            </w:tcBorders>
            <w:hideMark/>
          </w:tcPr>
          <w:p w14:paraId="2F2F2B08" w14:textId="77777777" w:rsidR="00FA1B27" w:rsidRPr="00FA1B27" w:rsidRDefault="00FA1B27" w:rsidP="00FA1B27">
            <w:pPr>
              <w:textAlignment w:val="baseline"/>
              <w:rPr>
                <w:lang w:val="en-GB" w:eastAsia="en-GB"/>
              </w:rPr>
            </w:pPr>
            <w:r w:rsidRPr="00FA1B27">
              <w:rPr>
                <w:rFonts w:ascii="Arial" w:hAnsi="Arial" w:cs="Arial"/>
                <w:sz w:val="20"/>
                <w:szCs w:val="20"/>
                <w:lang w:val="en-GB" w:eastAsia="en-GB"/>
              </w:rPr>
              <w:t>  </w:t>
            </w:r>
          </w:p>
          <w:p w14:paraId="3F929AE3" w14:textId="77777777" w:rsidR="00FA1B27" w:rsidRPr="00FA1B27" w:rsidRDefault="00FA1B27" w:rsidP="00FA1B27">
            <w:pPr>
              <w:textAlignment w:val="baseline"/>
              <w:rPr>
                <w:rFonts w:ascii="Edwardian Script ITC" w:hAnsi="Edwardian Script ITC"/>
                <w:sz w:val="36"/>
                <w:szCs w:val="36"/>
                <w:lang w:val="en-GB" w:eastAsia="en-GB"/>
              </w:rPr>
            </w:pPr>
            <w:r w:rsidRPr="00FA1B27">
              <w:rPr>
                <w:rFonts w:ascii="Edwardian Script ITC" w:hAnsi="Edwardian Script ITC" w:cs="Arial"/>
                <w:sz w:val="36"/>
                <w:szCs w:val="36"/>
                <w:lang w:val="en-GB" w:eastAsia="en-GB"/>
              </w:rPr>
              <w:t>Cerasela Raducanescu</w:t>
            </w:r>
            <w:r w:rsidRPr="00FA1B27">
              <w:rPr>
                <w:sz w:val="36"/>
                <w:szCs w:val="36"/>
                <w:lang w:val="en-GB" w:eastAsia="en-GB"/>
              </w:rPr>
              <w:t> </w:t>
            </w:r>
            <w:r w:rsidRPr="00FA1B27">
              <w:rPr>
                <w:rFonts w:ascii="Edwardian Script ITC" w:hAnsi="Edwardian Script ITC" w:cs="Edwardian Script ITC"/>
                <w:sz w:val="36"/>
                <w:szCs w:val="36"/>
                <w:lang w:val="en-GB" w:eastAsia="en-GB"/>
              </w:rPr>
              <w:t> </w:t>
            </w:r>
          </w:p>
        </w:tc>
        <w:tc>
          <w:tcPr>
            <w:tcW w:w="2268" w:type="dxa"/>
            <w:tcBorders>
              <w:top w:val="nil"/>
              <w:left w:val="nil"/>
              <w:bottom w:val="nil"/>
              <w:right w:val="nil"/>
            </w:tcBorders>
            <w:vAlign w:val="bottom"/>
            <w:hideMark/>
          </w:tcPr>
          <w:p w14:paraId="764CCD27" w14:textId="77777777" w:rsidR="00FA1B27" w:rsidRPr="00FA1B27" w:rsidRDefault="00FA1B27" w:rsidP="00FA1B27">
            <w:pPr>
              <w:textAlignment w:val="baseline"/>
              <w:rPr>
                <w:lang w:val="en-GB" w:eastAsia="en-GB"/>
              </w:rPr>
            </w:pPr>
            <w:r w:rsidRPr="00FA1B27">
              <w:rPr>
                <w:rFonts w:ascii="Arial" w:hAnsi="Arial" w:cs="Arial"/>
                <w:sz w:val="20"/>
                <w:szCs w:val="20"/>
                <w:lang w:val="en-GB" w:eastAsia="en-GB"/>
              </w:rPr>
              <w:t xml:space="preserve">    Education Director </w:t>
            </w:r>
          </w:p>
        </w:tc>
        <w:tc>
          <w:tcPr>
            <w:tcW w:w="1019" w:type="dxa"/>
            <w:tcBorders>
              <w:top w:val="nil"/>
              <w:left w:val="nil"/>
              <w:bottom w:val="nil"/>
              <w:right w:val="nil"/>
            </w:tcBorders>
            <w:vAlign w:val="bottom"/>
            <w:hideMark/>
          </w:tcPr>
          <w:p w14:paraId="7B675770" w14:textId="77777777" w:rsidR="00FA1B27" w:rsidRPr="00FA1B27" w:rsidRDefault="00FA1B27" w:rsidP="00FA1B27">
            <w:pPr>
              <w:ind w:left="121"/>
              <w:jc w:val="right"/>
              <w:textAlignment w:val="baseline"/>
              <w:rPr>
                <w:rFonts w:ascii="Arial" w:hAnsi="Arial" w:cs="Arial"/>
                <w:sz w:val="20"/>
                <w:szCs w:val="20"/>
                <w:lang w:val="en-GB" w:eastAsia="en-GB"/>
              </w:rPr>
            </w:pPr>
            <w:r w:rsidRPr="00FA1B27">
              <w:rPr>
                <w:rFonts w:ascii="Arial" w:hAnsi="Arial" w:cs="Arial"/>
                <w:sz w:val="20"/>
                <w:szCs w:val="20"/>
                <w:lang w:val="en-GB" w:eastAsia="en-GB"/>
              </w:rPr>
              <w:t xml:space="preserve">         </w:t>
            </w:r>
          </w:p>
          <w:p w14:paraId="469250B5" w14:textId="77777777" w:rsidR="00FA1B27" w:rsidRPr="00FA1B27" w:rsidRDefault="00FA1B27" w:rsidP="00FA1B27">
            <w:pPr>
              <w:ind w:left="121"/>
              <w:jc w:val="right"/>
              <w:textAlignment w:val="baseline"/>
              <w:rPr>
                <w:rFonts w:ascii="Arial" w:hAnsi="Arial" w:cs="Arial"/>
                <w:sz w:val="20"/>
                <w:szCs w:val="20"/>
                <w:lang w:val="en-GB" w:eastAsia="en-GB"/>
              </w:rPr>
            </w:pPr>
            <w:r w:rsidRPr="00FA1B27">
              <w:rPr>
                <w:rFonts w:ascii="Arial" w:hAnsi="Arial" w:cs="Arial"/>
                <w:sz w:val="20"/>
                <w:szCs w:val="20"/>
                <w:lang w:val="en-GB" w:eastAsia="en-GB"/>
              </w:rPr>
              <w:t xml:space="preserve">   </w:t>
            </w:r>
          </w:p>
          <w:p w14:paraId="762F14AE" w14:textId="77777777" w:rsidR="00FA1B27" w:rsidRPr="00FA1B27" w:rsidRDefault="00FA1B27" w:rsidP="00FA1B27">
            <w:pPr>
              <w:ind w:left="121" w:right="23"/>
              <w:jc w:val="right"/>
              <w:textAlignment w:val="baseline"/>
              <w:rPr>
                <w:lang w:val="en-GB" w:eastAsia="en-GB"/>
              </w:rPr>
            </w:pPr>
            <w:r w:rsidRPr="00FA1B27">
              <w:rPr>
                <w:rFonts w:ascii="Arial" w:hAnsi="Arial" w:cs="Arial"/>
                <w:sz w:val="20"/>
                <w:szCs w:val="20"/>
                <w:lang w:val="en-GB" w:eastAsia="en-GB"/>
              </w:rPr>
              <w:t xml:space="preserve">  Date:  </w:t>
            </w:r>
          </w:p>
        </w:tc>
        <w:tc>
          <w:tcPr>
            <w:tcW w:w="3243" w:type="dxa"/>
            <w:gridSpan w:val="2"/>
            <w:tcBorders>
              <w:top w:val="nil"/>
              <w:left w:val="nil"/>
              <w:bottom w:val="single" w:sz="6" w:space="0" w:color="auto"/>
              <w:right w:val="nil"/>
            </w:tcBorders>
            <w:hideMark/>
          </w:tcPr>
          <w:p w14:paraId="07394AC1" w14:textId="77777777" w:rsidR="00FA1B27" w:rsidRPr="00FA1B27" w:rsidRDefault="00FA1B27" w:rsidP="00FA1B27">
            <w:pPr>
              <w:textAlignment w:val="baseline"/>
              <w:rPr>
                <w:lang w:val="en-GB" w:eastAsia="en-GB"/>
              </w:rPr>
            </w:pPr>
            <w:r w:rsidRPr="00FA1B27">
              <w:rPr>
                <w:rFonts w:ascii="Arial" w:hAnsi="Arial" w:cs="Arial"/>
                <w:sz w:val="20"/>
                <w:szCs w:val="20"/>
                <w:lang w:val="en-GB" w:eastAsia="en-GB"/>
              </w:rPr>
              <w:t>  </w:t>
            </w:r>
          </w:p>
          <w:p w14:paraId="3BF58530" w14:textId="33BBE5C0" w:rsidR="00FA1B27" w:rsidRPr="00FA1B27" w:rsidRDefault="00FA1B27" w:rsidP="00FA1B27">
            <w:pPr>
              <w:textAlignment w:val="baseline"/>
              <w:rPr>
                <w:lang w:val="en-GB" w:eastAsia="en-GB"/>
              </w:rPr>
            </w:pPr>
            <w:r w:rsidRPr="00FA1B27">
              <w:rPr>
                <w:rFonts w:ascii="Arial" w:hAnsi="Arial" w:cs="Arial"/>
                <w:sz w:val="20"/>
                <w:szCs w:val="20"/>
                <w:lang w:val="en-GB" w:eastAsia="en-GB"/>
              </w:rPr>
              <w:t xml:space="preserve">  </w:t>
            </w:r>
            <w:r w:rsidR="00534C7B">
              <w:rPr>
                <w:rFonts w:ascii="Arial" w:hAnsi="Arial" w:cs="Arial"/>
                <w:sz w:val="20"/>
                <w:szCs w:val="20"/>
                <w:lang w:val="en-GB" w:eastAsia="en-GB"/>
              </w:rPr>
              <w:t>September</w:t>
            </w:r>
            <w:r w:rsidRPr="00FA1B27">
              <w:rPr>
                <w:rFonts w:ascii="Arial" w:hAnsi="Arial" w:cs="Arial"/>
                <w:sz w:val="20"/>
                <w:szCs w:val="20"/>
                <w:lang w:val="en-GB" w:eastAsia="en-GB"/>
              </w:rPr>
              <w:t xml:space="preserve"> 202</w:t>
            </w:r>
            <w:r w:rsidR="00E60ED8">
              <w:rPr>
                <w:rFonts w:ascii="Arial" w:hAnsi="Arial" w:cs="Arial"/>
                <w:sz w:val="20"/>
                <w:szCs w:val="20"/>
                <w:lang w:val="en-GB" w:eastAsia="en-GB"/>
              </w:rPr>
              <w:t>5</w:t>
            </w:r>
            <w:r w:rsidRPr="00FA1B27">
              <w:rPr>
                <w:rFonts w:ascii="Arial" w:hAnsi="Arial" w:cs="Arial"/>
                <w:sz w:val="20"/>
                <w:szCs w:val="20"/>
                <w:lang w:val="en-GB" w:eastAsia="en-GB"/>
              </w:rPr>
              <w:t>  </w:t>
            </w:r>
          </w:p>
        </w:tc>
      </w:tr>
      <w:tr w:rsidR="00FA1B27" w:rsidRPr="00FA1B27" w14:paraId="3AA07711" w14:textId="77777777" w:rsidTr="00FA1B27">
        <w:trPr>
          <w:trHeight w:val="615"/>
        </w:trPr>
        <w:tc>
          <w:tcPr>
            <w:tcW w:w="2977" w:type="dxa"/>
            <w:tcBorders>
              <w:top w:val="single" w:sz="6" w:space="0" w:color="auto"/>
              <w:left w:val="nil"/>
              <w:bottom w:val="single" w:sz="6" w:space="0" w:color="auto"/>
              <w:right w:val="nil"/>
            </w:tcBorders>
            <w:hideMark/>
          </w:tcPr>
          <w:p w14:paraId="7A20A22E" w14:textId="77777777" w:rsidR="00FA1B27" w:rsidRPr="00FA1B27" w:rsidRDefault="00FA1B27" w:rsidP="00FA1B27">
            <w:pPr>
              <w:textAlignment w:val="baseline"/>
              <w:rPr>
                <w:lang w:val="en-GB" w:eastAsia="en-GB"/>
              </w:rPr>
            </w:pPr>
            <w:r w:rsidRPr="00FA1B27">
              <w:rPr>
                <w:rFonts w:ascii="Arial" w:hAnsi="Arial" w:cs="Arial"/>
                <w:sz w:val="20"/>
                <w:szCs w:val="20"/>
                <w:lang w:val="en-GB" w:eastAsia="en-GB"/>
              </w:rPr>
              <w:t>  </w:t>
            </w:r>
          </w:p>
          <w:p w14:paraId="50FAC548" w14:textId="77777777" w:rsidR="00FA1B27" w:rsidRPr="00FA1B27" w:rsidRDefault="00FA1B27" w:rsidP="00FA1B27">
            <w:pPr>
              <w:textAlignment w:val="baseline"/>
              <w:rPr>
                <w:rFonts w:ascii="Edwardian Script ITC" w:hAnsi="Edwardian Script ITC"/>
                <w:lang w:val="en-GB" w:eastAsia="en-GB"/>
              </w:rPr>
            </w:pPr>
            <w:r w:rsidRPr="00FA1B27">
              <w:rPr>
                <w:rFonts w:ascii="Edwardian Script ITC" w:eastAsia="Calibri" w:hAnsi="Edwardian Script ITC"/>
                <w:sz w:val="42"/>
                <w:szCs w:val="36"/>
                <w:lang w:val="en-GB"/>
              </w:rPr>
              <w:t>Natalie Moore</w:t>
            </w:r>
          </w:p>
        </w:tc>
        <w:tc>
          <w:tcPr>
            <w:tcW w:w="2268" w:type="dxa"/>
            <w:tcBorders>
              <w:top w:val="nil"/>
              <w:left w:val="nil"/>
              <w:bottom w:val="nil"/>
              <w:right w:val="nil"/>
            </w:tcBorders>
            <w:vAlign w:val="bottom"/>
            <w:hideMark/>
          </w:tcPr>
          <w:p w14:paraId="3F6F3DB0" w14:textId="77777777" w:rsidR="00FA1B27" w:rsidRPr="00FA1B27" w:rsidRDefault="00FA1B27" w:rsidP="00FA1B27">
            <w:pPr>
              <w:textAlignment w:val="baseline"/>
              <w:rPr>
                <w:lang w:val="en-GB" w:eastAsia="en-GB"/>
              </w:rPr>
            </w:pPr>
            <w:r w:rsidRPr="00FA1B27">
              <w:rPr>
                <w:rFonts w:ascii="Arial" w:hAnsi="Arial" w:cs="Arial"/>
                <w:sz w:val="20"/>
                <w:szCs w:val="20"/>
                <w:lang w:val="en-GB" w:eastAsia="en-GB"/>
              </w:rPr>
              <w:t>  </w:t>
            </w:r>
          </w:p>
          <w:p w14:paraId="299E5D4F" w14:textId="77777777" w:rsidR="00FA1B27" w:rsidRPr="00FA1B27" w:rsidRDefault="00FA1B27" w:rsidP="00FA1B27">
            <w:pPr>
              <w:textAlignment w:val="baseline"/>
              <w:rPr>
                <w:rFonts w:ascii="Arial" w:hAnsi="Arial" w:cs="Arial"/>
                <w:sz w:val="20"/>
                <w:szCs w:val="20"/>
                <w:lang w:val="en-GB" w:eastAsia="en-GB"/>
              </w:rPr>
            </w:pPr>
            <w:r w:rsidRPr="00FA1B27">
              <w:rPr>
                <w:rFonts w:ascii="Arial" w:hAnsi="Arial" w:cs="Arial"/>
                <w:sz w:val="20"/>
                <w:szCs w:val="20"/>
                <w:lang w:val="en-GB" w:eastAsia="en-GB"/>
              </w:rPr>
              <w:t xml:space="preserve">    Regional Head   </w:t>
            </w:r>
          </w:p>
          <w:p w14:paraId="3B6E6768" w14:textId="77777777" w:rsidR="00FA1B27" w:rsidRPr="00FA1B27" w:rsidRDefault="00FA1B27" w:rsidP="00FA1B27">
            <w:pPr>
              <w:textAlignment w:val="baseline"/>
              <w:rPr>
                <w:lang w:val="en-GB" w:eastAsia="en-GB"/>
              </w:rPr>
            </w:pPr>
            <w:r w:rsidRPr="00FA1B27">
              <w:rPr>
                <w:rFonts w:ascii="Arial" w:hAnsi="Arial" w:cs="Arial"/>
                <w:sz w:val="20"/>
                <w:szCs w:val="20"/>
                <w:lang w:val="en-GB" w:eastAsia="en-GB"/>
              </w:rPr>
              <w:t xml:space="preserve">    Teacher/ALNCO</w:t>
            </w:r>
          </w:p>
        </w:tc>
        <w:tc>
          <w:tcPr>
            <w:tcW w:w="1019" w:type="dxa"/>
            <w:tcBorders>
              <w:top w:val="nil"/>
              <w:left w:val="nil"/>
              <w:bottom w:val="nil"/>
              <w:right w:val="nil"/>
            </w:tcBorders>
            <w:vAlign w:val="bottom"/>
            <w:hideMark/>
          </w:tcPr>
          <w:p w14:paraId="1581D41B" w14:textId="77777777" w:rsidR="00FA1B27" w:rsidRPr="00FA1B27" w:rsidRDefault="00FA1B27" w:rsidP="00FA1B27">
            <w:pPr>
              <w:jc w:val="right"/>
              <w:textAlignment w:val="baseline"/>
              <w:rPr>
                <w:lang w:val="en-GB" w:eastAsia="en-GB"/>
              </w:rPr>
            </w:pPr>
            <w:r w:rsidRPr="00FA1B27">
              <w:rPr>
                <w:rFonts w:ascii="Arial" w:hAnsi="Arial" w:cs="Arial"/>
                <w:sz w:val="20"/>
                <w:szCs w:val="20"/>
                <w:lang w:val="en-GB" w:eastAsia="en-GB"/>
              </w:rPr>
              <w:t>Date:  </w:t>
            </w:r>
          </w:p>
        </w:tc>
        <w:tc>
          <w:tcPr>
            <w:tcW w:w="3243" w:type="dxa"/>
            <w:gridSpan w:val="2"/>
            <w:tcBorders>
              <w:top w:val="single" w:sz="6" w:space="0" w:color="auto"/>
              <w:left w:val="nil"/>
              <w:bottom w:val="single" w:sz="6" w:space="0" w:color="auto"/>
              <w:right w:val="nil"/>
            </w:tcBorders>
            <w:hideMark/>
          </w:tcPr>
          <w:p w14:paraId="30B2C2B0" w14:textId="77777777" w:rsidR="00FA1B27" w:rsidRPr="00FA1B27" w:rsidRDefault="00FA1B27" w:rsidP="00FA1B27">
            <w:pPr>
              <w:textAlignment w:val="baseline"/>
              <w:rPr>
                <w:lang w:val="en-GB" w:eastAsia="en-GB"/>
              </w:rPr>
            </w:pPr>
            <w:r w:rsidRPr="00FA1B27">
              <w:rPr>
                <w:rFonts w:ascii="Arial" w:hAnsi="Arial" w:cs="Arial"/>
                <w:sz w:val="20"/>
                <w:szCs w:val="20"/>
                <w:lang w:val="en-GB" w:eastAsia="en-GB"/>
              </w:rPr>
              <w:t>  </w:t>
            </w:r>
          </w:p>
          <w:p w14:paraId="54E39A3A" w14:textId="55F01F7F" w:rsidR="00FA1B27" w:rsidRPr="00FA1B27" w:rsidRDefault="00FA1B27" w:rsidP="00FA1B27">
            <w:pPr>
              <w:textAlignment w:val="baseline"/>
              <w:rPr>
                <w:lang w:val="en-GB" w:eastAsia="en-GB"/>
              </w:rPr>
            </w:pPr>
            <w:r w:rsidRPr="00FA1B27">
              <w:rPr>
                <w:rFonts w:ascii="Arial" w:hAnsi="Arial" w:cs="Arial"/>
                <w:sz w:val="20"/>
                <w:szCs w:val="20"/>
                <w:lang w:val="en-GB" w:eastAsia="en-GB"/>
              </w:rPr>
              <w:t xml:space="preserve">   </w:t>
            </w:r>
            <w:r w:rsidR="00534C7B">
              <w:rPr>
                <w:rFonts w:ascii="Arial" w:hAnsi="Arial" w:cs="Arial"/>
                <w:sz w:val="20"/>
                <w:szCs w:val="20"/>
                <w:lang w:val="en-GB" w:eastAsia="en-GB"/>
              </w:rPr>
              <w:t xml:space="preserve">September </w:t>
            </w:r>
            <w:r w:rsidRPr="00FA1B27">
              <w:rPr>
                <w:rFonts w:ascii="Arial" w:hAnsi="Arial" w:cs="Arial"/>
                <w:sz w:val="20"/>
                <w:szCs w:val="20"/>
                <w:lang w:val="en-GB" w:eastAsia="en-GB"/>
              </w:rPr>
              <w:t>202</w:t>
            </w:r>
            <w:r w:rsidR="00E60ED8">
              <w:rPr>
                <w:rFonts w:ascii="Arial" w:hAnsi="Arial" w:cs="Arial"/>
                <w:sz w:val="20"/>
                <w:szCs w:val="20"/>
                <w:lang w:val="en-GB" w:eastAsia="en-GB"/>
              </w:rPr>
              <w:t>5</w:t>
            </w:r>
            <w:r w:rsidRPr="00FA1B27">
              <w:rPr>
                <w:rFonts w:ascii="Arial" w:hAnsi="Arial" w:cs="Arial"/>
                <w:sz w:val="20"/>
                <w:szCs w:val="20"/>
                <w:lang w:val="en-GB" w:eastAsia="en-GB"/>
              </w:rPr>
              <w:t> </w:t>
            </w:r>
          </w:p>
        </w:tc>
      </w:tr>
    </w:tbl>
    <w:p w14:paraId="7201FE1F" w14:textId="77777777" w:rsidR="00FA1B27" w:rsidRPr="00FA1B27" w:rsidRDefault="00FA1B27" w:rsidP="00FA1B27">
      <w:pPr>
        <w:spacing w:line="276" w:lineRule="auto"/>
        <w:rPr>
          <w:rFonts w:ascii="Calibri" w:eastAsia="Calibri" w:hAnsi="Calibri"/>
          <w:vanish/>
          <w:sz w:val="22"/>
          <w:szCs w:val="22"/>
          <w:lang w:val="en-GB"/>
        </w:rPr>
      </w:pPr>
    </w:p>
    <w:p w14:paraId="517EEA90" w14:textId="77777777" w:rsidR="00FA1B27" w:rsidRPr="00FA1B27" w:rsidRDefault="00FA1B27" w:rsidP="00FA1B27">
      <w:pPr>
        <w:spacing w:before="120" w:after="120"/>
        <w:rPr>
          <w:rFonts w:ascii="Arial" w:hAnsi="Arial" w:cs="Arial"/>
          <w:lang w:eastAsia="ja-JP"/>
        </w:rPr>
      </w:pPr>
    </w:p>
    <w:p w14:paraId="0CF98788" w14:textId="77777777" w:rsidR="00FA1B27" w:rsidRPr="00FA1B27" w:rsidRDefault="00FA1B27" w:rsidP="00FA1B27">
      <w:pPr>
        <w:spacing w:before="120" w:after="120"/>
        <w:rPr>
          <w:rFonts w:ascii="Arial" w:hAnsi="Arial" w:cs="Arial"/>
          <w:lang w:eastAsia="ja-JP"/>
        </w:rPr>
      </w:pPr>
    </w:p>
    <w:p w14:paraId="03647463" w14:textId="77777777" w:rsidR="00FA1B27" w:rsidRPr="00FA1B27" w:rsidRDefault="00FA1B27" w:rsidP="00FA1B27">
      <w:pPr>
        <w:spacing w:after="120"/>
        <w:rPr>
          <w:rFonts w:ascii="Arial" w:eastAsia="MS Mincho" w:hAnsi="Arial"/>
          <w:sz w:val="20"/>
        </w:rPr>
      </w:pPr>
    </w:p>
    <w:p w14:paraId="3FD1A3A0" w14:textId="77777777" w:rsidR="00FA1B27" w:rsidRPr="00FA1B27" w:rsidRDefault="00FA1B27" w:rsidP="00FA1B27">
      <w:pPr>
        <w:spacing w:after="120"/>
        <w:rPr>
          <w:rFonts w:ascii="Arial" w:eastAsia="MS Mincho" w:hAnsi="Arial"/>
          <w:sz w:val="20"/>
        </w:rPr>
      </w:pPr>
    </w:p>
    <w:p w14:paraId="687F0AAA" w14:textId="12E31922" w:rsidR="00FA1B27" w:rsidRPr="00FA1B27" w:rsidRDefault="00FA1B27" w:rsidP="00FA1B27">
      <w:pPr>
        <w:spacing w:after="120"/>
        <w:rPr>
          <w:rFonts w:ascii="Arial" w:eastAsia="MS Mincho" w:hAnsi="Arial"/>
          <w:sz w:val="20"/>
        </w:rPr>
      </w:pPr>
      <w:r w:rsidRPr="00FA1B27">
        <w:rPr>
          <w:rFonts w:ascii="Arial" w:eastAsia="MS Mincho" w:hAnsi="Arial"/>
          <w:sz w:val="20"/>
        </w:rPr>
        <w:t xml:space="preserve">Review Date: </w:t>
      </w:r>
      <w:r w:rsidR="00534C7B">
        <w:rPr>
          <w:rFonts w:ascii="Arial" w:eastAsia="MS Mincho" w:hAnsi="Arial"/>
          <w:sz w:val="20"/>
        </w:rPr>
        <w:t>September</w:t>
      </w:r>
      <w:r w:rsidRPr="00FA1B27">
        <w:rPr>
          <w:rFonts w:ascii="Arial" w:eastAsia="MS Mincho" w:hAnsi="Arial"/>
          <w:sz w:val="20"/>
        </w:rPr>
        <w:t xml:space="preserve"> 202</w:t>
      </w:r>
      <w:r w:rsidR="00E60ED8">
        <w:rPr>
          <w:rFonts w:ascii="Arial" w:eastAsia="MS Mincho" w:hAnsi="Arial"/>
          <w:sz w:val="20"/>
        </w:rPr>
        <w:t>8</w:t>
      </w:r>
    </w:p>
    <w:p w14:paraId="22E0FC93" w14:textId="00B7972B" w:rsidR="00DB74B5" w:rsidRDefault="00DB74B5">
      <w:pPr>
        <w:pStyle w:val="TOCHeading"/>
      </w:pPr>
      <w:r>
        <w:lastRenderedPageBreak/>
        <w:t>Table of Contents</w:t>
      </w:r>
    </w:p>
    <w:p w14:paraId="3656B9AB" w14:textId="77777777" w:rsidR="00DB74B5" w:rsidRPr="00DB74B5" w:rsidRDefault="00DB74B5" w:rsidP="00DB74B5"/>
    <w:p w14:paraId="7B179431" w14:textId="77777777" w:rsidR="00DB74B5" w:rsidRPr="00DB74B5" w:rsidRDefault="00DB74B5">
      <w:pPr>
        <w:pStyle w:val="TOC1"/>
        <w:tabs>
          <w:tab w:val="left" w:pos="440"/>
          <w:tab w:val="right" w:leader="dot" w:pos="9350"/>
        </w:tabs>
        <w:rPr>
          <w:b/>
          <w:bCs/>
          <w:noProof/>
          <w:lang w:val="en-GB" w:eastAsia="en-GB"/>
        </w:rPr>
      </w:pPr>
      <w:r>
        <w:fldChar w:fldCharType="begin"/>
      </w:r>
      <w:r>
        <w:instrText xml:space="preserve"> TOC \o "1-3" \h \z \u </w:instrText>
      </w:r>
      <w:r>
        <w:fldChar w:fldCharType="separate"/>
      </w:r>
      <w:hyperlink w:anchor="_Toc49096397" w:history="1">
        <w:r w:rsidRPr="00DB74B5">
          <w:rPr>
            <w:rStyle w:val="Hyperlink"/>
            <w:rFonts w:cs="Calibri"/>
            <w:b/>
            <w:bCs/>
            <w:noProof/>
          </w:rPr>
          <w:t>1.</w:t>
        </w:r>
        <w:r w:rsidRPr="00DB74B5">
          <w:rPr>
            <w:b/>
            <w:bCs/>
            <w:noProof/>
            <w:lang w:val="en-GB" w:eastAsia="en-GB"/>
          </w:rPr>
          <w:tab/>
        </w:r>
        <w:r w:rsidRPr="00DB74B5">
          <w:rPr>
            <w:rStyle w:val="Hyperlink"/>
            <w:rFonts w:cs="Calibri"/>
            <w:b/>
            <w:bCs/>
            <w:noProof/>
          </w:rPr>
          <w:t>INTRODUCTION</w:t>
        </w:r>
        <w:r w:rsidRPr="00DB74B5">
          <w:rPr>
            <w:b/>
            <w:bCs/>
            <w:noProof/>
            <w:webHidden/>
          </w:rPr>
          <w:tab/>
        </w:r>
        <w:r w:rsidRPr="00DB74B5">
          <w:rPr>
            <w:b/>
            <w:bCs/>
            <w:noProof/>
            <w:webHidden/>
          </w:rPr>
          <w:fldChar w:fldCharType="begin"/>
        </w:r>
        <w:r w:rsidRPr="00DB74B5">
          <w:rPr>
            <w:b/>
            <w:bCs/>
            <w:noProof/>
            <w:webHidden/>
          </w:rPr>
          <w:instrText xml:space="preserve"> PAGEREF _Toc49096397 \h </w:instrText>
        </w:r>
        <w:r w:rsidRPr="00DB74B5">
          <w:rPr>
            <w:b/>
            <w:bCs/>
            <w:noProof/>
            <w:webHidden/>
          </w:rPr>
        </w:r>
        <w:r w:rsidRPr="00DB74B5">
          <w:rPr>
            <w:b/>
            <w:bCs/>
            <w:noProof/>
            <w:webHidden/>
          </w:rPr>
          <w:fldChar w:fldCharType="separate"/>
        </w:r>
        <w:r w:rsidR="00420DD9">
          <w:rPr>
            <w:b/>
            <w:bCs/>
            <w:noProof/>
            <w:webHidden/>
          </w:rPr>
          <w:t>3</w:t>
        </w:r>
        <w:r w:rsidRPr="00DB74B5">
          <w:rPr>
            <w:b/>
            <w:bCs/>
            <w:noProof/>
            <w:webHidden/>
          </w:rPr>
          <w:fldChar w:fldCharType="end"/>
        </w:r>
      </w:hyperlink>
    </w:p>
    <w:p w14:paraId="13004A09" w14:textId="77777777" w:rsidR="00DB74B5" w:rsidRPr="00DB74B5" w:rsidRDefault="00DB74B5">
      <w:pPr>
        <w:pStyle w:val="TOC1"/>
        <w:tabs>
          <w:tab w:val="left" w:pos="440"/>
          <w:tab w:val="right" w:leader="dot" w:pos="9350"/>
        </w:tabs>
        <w:rPr>
          <w:b/>
          <w:bCs/>
          <w:noProof/>
          <w:lang w:val="en-GB" w:eastAsia="en-GB"/>
        </w:rPr>
      </w:pPr>
      <w:hyperlink w:anchor="_Toc49096398" w:history="1">
        <w:r w:rsidRPr="00DB74B5">
          <w:rPr>
            <w:rStyle w:val="Hyperlink"/>
            <w:rFonts w:cs="Calibri"/>
            <w:b/>
            <w:bCs/>
            <w:noProof/>
          </w:rPr>
          <w:t>2.</w:t>
        </w:r>
        <w:r w:rsidRPr="00DB74B5">
          <w:rPr>
            <w:b/>
            <w:bCs/>
            <w:noProof/>
            <w:lang w:val="en-GB" w:eastAsia="en-GB"/>
          </w:rPr>
          <w:tab/>
        </w:r>
        <w:r w:rsidRPr="00DB74B5">
          <w:rPr>
            <w:rStyle w:val="Hyperlink"/>
            <w:rFonts w:cs="Calibri"/>
            <w:b/>
            <w:bCs/>
            <w:noProof/>
          </w:rPr>
          <w:t>AIMS and OBJECTIVES</w:t>
        </w:r>
        <w:r w:rsidRPr="00DB74B5">
          <w:rPr>
            <w:b/>
            <w:bCs/>
            <w:noProof/>
            <w:webHidden/>
          </w:rPr>
          <w:tab/>
        </w:r>
        <w:r w:rsidRPr="00DB74B5">
          <w:rPr>
            <w:b/>
            <w:bCs/>
            <w:noProof/>
            <w:webHidden/>
          </w:rPr>
          <w:fldChar w:fldCharType="begin"/>
        </w:r>
        <w:r w:rsidRPr="00DB74B5">
          <w:rPr>
            <w:b/>
            <w:bCs/>
            <w:noProof/>
            <w:webHidden/>
          </w:rPr>
          <w:instrText xml:space="preserve"> PAGEREF _Toc49096398 \h </w:instrText>
        </w:r>
        <w:r w:rsidRPr="00DB74B5">
          <w:rPr>
            <w:b/>
            <w:bCs/>
            <w:noProof/>
            <w:webHidden/>
          </w:rPr>
        </w:r>
        <w:r w:rsidRPr="00DB74B5">
          <w:rPr>
            <w:b/>
            <w:bCs/>
            <w:noProof/>
            <w:webHidden/>
          </w:rPr>
          <w:fldChar w:fldCharType="separate"/>
        </w:r>
        <w:r w:rsidR="00420DD9">
          <w:rPr>
            <w:b/>
            <w:bCs/>
            <w:noProof/>
            <w:webHidden/>
          </w:rPr>
          <w:t>3</w:t>
        </w:r>
        <w:r w:rsidRPr="00DB74B5">
          <w:rPr>
            <w:b/>
            <w:bCs/>
            <w:noProof/>
            <w:webHidden/>
          </w:rPr>
          <w:fldChar w:fldCharType="end"/>
        </w:r>
      </w:hyperlink>
    </w:p>
    <w:p w14:paraId="3A32A8CF" w14:textId="77777777" w:rsidR="00DB74B5" w:rsidRPr="00DB74B5" w:rsidRDefault="00DB74B5">
      <w:pPr>
        <w:pStyle w:val="TOC1"/>
        <w:tabs>
          <w:tab w:val="left" w:pos="440"/>
          <w:tab w:val="right" w:leader="dot" w:pos="9350"/>
        </w:tabs>
        <w:rPr>
          <w:b/>
          <w:bCs/>
          <w:noProof/>
          <w:lang w:val="en-GB" w:eastAsia="en-GB"/>
        </w:rPr>
      </w:pPr>
      <w:hyperlink w:anchor="_Toc49096399" w:history="1">
        <w:r w:rsidRPr="00DB74B5">
          <w:rPr>
            <w:rStyle w:val="Hyperlink"/>
            <w:rFonts w:cs="Calibri"/>
            <w:b/>
            <w:bCs/>
            <w:noProof/>
          </w:rPr>
          <w:t>3.</w:t>
        </w:r>
        <w:r w:rsidRPr="00DB74B5">
          <w:rPr>
            <w:b/>
            <w:bCs/>
            <w:noProof/>
            <w:lang w:val="en-GB" w:eastAsia="en-GB"/>
          </w:rPr>
          <w:tab/>
        </w:r>
        <w:r w:rsidRPr="00DB74B5">
          <w:rPr>
            <w:rStyle w:val="Hyperlink"/>
            <w:rFonts w:cs="Calibri"/>
            <w:b/>
            <w:bCs/>
            <w:noProof/>
          </w:rPr>
          <w:t>PRINCIPLE OF THE POLICY</w:t>
        </w:r>
        <w:r w:rsidRPr="00DB74B5">
          <w:rPr>
            <w:b/>
            <w:bCs/>
            <w:noProof/>
            <w:webHidden/>
          </w:rPr>
          <w:tab/>
        </w:r>
        <w:r w:rsidRPr="00DB74B5">
          <w:rPr>
            <w:b/>
            <w:bCs/>
            <w:noProof/>
            <w:webHidden/>
          </w:rPr>
          <w:fldChar w:fldCharType="begin"/>
        </w:r>
        <w:r w:rsidRPr="00DB74B5">
          <w:rPr>
            <w:b/>
            <w:bCs/>
            <w:noProof/>
            <w:webHidden/>
          </w:rPr>
          <w:instrText xml:space="preserve"> PAGEREF _Toc49096399 \h </w:instrText>
        </w:r>
        <w:r w:rsidRPr="00DB74B5">
          <w:rPr>
            <w:b/>
            <w:bCs/>
            <w:noProof/>
            <w:webHidden/>
          </w:rPr>
        </w:r>
        <w:r w:rsidRPr="00DB74B5">
          <w:rPr>
            <w:b/>
            <w:bCs/>
            <w:noProof/>
            <w:webHidden/>
          </w:rPr>
          <w:fldChar w:fldCharType="separate"/>
        </w:r>
        <w:r w:rsidR="00420DD9">
          <w:rPr>
            <w:b/>
            <w:bCs/>
            <w:noProof/>
            <w:webHidden/>
          </w:rPr>
          <w:t>4</w:t>
        </w:r>
        <w:r w:rsidRPr="00DB74B5">
          <w:rPr>
            <w:b/>
            <w:bCs/>
            <w:noProof/>
            <w:webHidden/>
          </w:rPr>
          <w:fldChar w:fldCharType="end"/>
        </w:r>
      </w:hyperlink>
    </w:p>
    <w:p w14:paraId="5BFACE6B" w14:textId="77777777" w:rsidR="00DB74B5" w:rsidRPr="00DB74B5" w:rsidRDefault="00DB74B5">
      <w:pPr>
        <w:pStyle w:val="TOC1"/>
        <w:tabs>
          <w:tab w:val="left" w:pos="440"/>
          <w:tab w:val="right" w:leader="dot" w:pos="9350"/>
        </w:tabs>
        <w:rPr>
          <w:b/>
          <w:bCs/>
          <w:noProof/>
          <w:lang w:val="en-GB" w:eastAsia="en-GB"/>
        </w:rPr>
      </w:pPr>
      <w:hyperlink w:anchor="_Toc49096400" w:history="1">
        <w:r w:rsidRPr="00DB74B5">
          <w:rPr>
            <w:rStyle w:val="Hyperlink"/>
            <w:rFonts w:cs="Calibri"/>
            <w:b/>
            <w:bCs/>
            <w:noProof/>
          </w:rPr>
          <w:t>4.</w:t>
        </w:r>
        <w:r w:rsidRPr="00DB74B5">
          <w:rPr>
            <w:b/>
            <w:bCs/>
            <w:noProof/>
            <w:lang w:val="en-GB" w:eastAsia="en-GB"/>
          </w:rPr>
          <w:tab/>
        </w:r>
        <w:r w:rsidRPr="00DB74B5">
          <w:rPr>
            <w:rStyle w:val="Hyperlink"/>
            <w:rFonts w:cs="Calibri"/>
            <w:b/>
            <w:bCs/>
            <w:noProof/>
          </w:rPr>
          <w:t>KEY ELEMENTS AND PRINCIPLES OF EFFECTIVE TEACHING AND LEARNING</w:t>
        </w:r>
        <w:r w:rsidRPr="00DB74B5">
          <w:rPr>
            <w:b/>
            <w:bCs/>
            <w:noProof/>
            <w:webHidden/>
          </w:rPr>
          <w:tab/>
        </w:r>
        <w:r w:rsidRPr="00DB74B5">
          <w:rPr>
            <w:b/>
            <w:bCs/>
            <w:noProof/>
            <w:webHidden/>
          </w:rPr>
          <w:fldChar w:fldCharType="begin"/>
        </w:r>
        <w:r w:rsidRPr="00DB74B5">
          <w:rPr>
            <w:b/>
            <w:bCs/>
            <w:noProof/>
            <w:webHidden/>
          </w:rPr>
          <w:instrText xml:space="preserve"> PAGEREF _Toc49096400 \h </w:instrText>
        </w:r>
        <w:r w:rsidRPr="00DB74B5">
          <w:rPr>
            <w:b/>
            <w:bCs/>
            <w:noProof/>
            <w:webHidden/>
          </w:rPr>
        </w:r>
        <w:r w:rsidRPr="00DB74B5">
          <w:rPr>
            <w:b/>
            <w:bCs/>
            <w:noProof/>
            <w:webHidden/>
          </w:rPr>
          <w:fldChar w:fldCharType="separate"/>
        </w:r>
        <w:r w:rsidR="00420DD9">
          <w:rPr>
            <w:b/>
            <w:bCs/>
            <w:noProof/>
            <w:webHidden/>
          </w:rPr>
          <w:t>5</w:t>
        </w:r>
        <w:r w:rsidRPr="00DB74B5">
          <w:rPr>
            <w:b/>
            <w:bCs/>
            <w:noProof/>
            <w:webHidden/>
          </w:rPr>
          <w:fldChar w:fldCharType="end"/>
        </w:r>
      </w:hyperlink>
    </w:p>
    <w:p w14:paraId="799BF6BF" w14:textId="77777777" w:rsidR="00DB74B5" w:rsidRPr="00DB74B5" w:rsidRDefault="00DB74B5">
      <w:pPr>
        <w:pStyle w:val="TOC1"/>
        <w:tabs>
          <w:tab w:val="right" w:leader="dot" w:pos="9350"/>
        </w:tabs>
        <w:rPr>
          <w:b/>
          <w:bCs/>
          <w:noProof/>
          <w:lang w:val="en-GB" w:eastAsia="en-GB"/>
        </w:rPr>
      </w:pPr>
      <w:hyperlink w:anchor="_Toc49096401" w:history="1">
        <w:r w:rsidRPr="00DB74B5">
          <w:rPr>
            <w:rStyle w:val="Hyperlink"/>
            <w:rFonts w:cs="Calibri"/>
            <w:b/>
            <w:bCs/>
            <w:noProof/>
          </w:rPr>
          <w:t>4.1 EFFECTIVE LEARNING</w:t>
        </w:r>
        <w:r w:rsidRPr="00DB74B5">
          <w:rPr>
            <w:b/>
            <w:bCs/>
            <w:noProof/>
            <w:webHidden/>
          </w:rPr>
          <w:tab/>
        </w:r>
        <w:r w:rsidRPr="00DB74B5">
          <w:rPr>
            <w:b/>
            <w:bCs/>
            <w:noProof/>
            <w:webHidden/>
          </w:rPr>
          <w:fldChar w:fldCharType="begin"/>
        </w:r>
        <w:r w:rsidRPr="00DB74B5">
          <w:rPr>
            <w:b/>
            <w:bCs/>
            <w:noProof/>
            <w:webHidden/>
          </w:rPr>
          <w:instrText xml:space="preserve"> PAGEREF _Toc49096401 \h </w:instrText>
        </w:r>
        <w:r w:rsidRPr="00DB74B5">
          <w:rPr>
            <w:b/>
            <w:bCs/>
            <w:noProof/>
            <w:webHidden/>
          </w:rPr>
        </w:r>
        <w:r w:rsidRPr="00DB74B5">
          <w:rPr>
            <w:b/>
            <w:bCs/>
            <w:noProof/>
            <w:webHidden/>
          </w:rPr>
          <w:fldChar w:fldCharType="separate"/>
        </w:r>
        <w:r w:rsidR="00420DD9">
          <w:rPr>
            <w:b/>
            <w:bCs/>
            <w:noProof/>
            <w:webHidden/>
          </w:rPr>
          <w:t>5</w:t>
        </w:r>
        <w:r w:rsidRPr="00DB74B5">
          <w:rPr>
            <w:b/>
            <w:bCs/>
            <w:noProof/>
            <w:webHidden/>
          </w:rPr>
          <w:fldChar w:fldCharType="end"/>
        </w:r>
      </w:hyperlink>
    </w:p>
    <w:p w14:paraId="19B84E60" w14:textId="77777777" w:rsidR="00DB74B5" w:rsidRPr="00DB74B5" w:rsidRDefault="00DB74B5">
      <w:pPr>
        <w:pStyle w:val="TOC2"/>
        <w:tabs>
          <w:tab w:val="right" w:leader="dot" w:pos="9350"/>
        </w:tabs>
        <w:rPr>
          <w:b/>
          <w:bCs/>
          <w:noProof/>
          <w:lang w:val="en-GB" w:eastAsia="en-GB"/>
        </w:rPr>
      </w:pPr>
      <w:hyperlink w:anchor="_Toc49096402" w:history="1">
        <w:r w:rsidRPr="00DB74B5">
          <w:rPr>
            <w:rStyle w:val="Hyperlink"/>
            <w:rFonts w:cs="Calibri"/>
            <w:b/>
            <w:bCs/>
            <w:noProof/>
          </w:rPr>
          <w:t>4.1.1 Learning Styles</w:t>
        </w:r>
        <w:r w:rsidRPr="00DB74B5">
          <w:rPr>
            <w:b/>
            <w:bCs/>
            <w:noProof/>
            <w:webHidden/>
          </w:rPr>
          <w:tab/>
        </w:r>
        <w:r w:rsidRPr="00DB74B5">
          <w:rPr>
            <w:b/>
            <w:bCs/>
            <w:noProof/>
            <w:webHidden/>
          </w:rPr>
          <w:fldChar w:fldCharType="begin"/>
        </w:r>
        <w:r w:rsidRPr="00DB74B5">
          <w:rPr>
            <w:b/>
            <w:bCs/>
            <w:noProof/>
            <w:webHidden/>
          </w:rPr>
          <w:instrText xml:space="preserve"> PAGEREF _Toc49096402 \h </w:instrText>
        </w:r>
        <w:r w:rsidRPr="00DB74B5">
          <w:rPr>
            <w:b/>
            <w:bCs/>
            <w:noProof/>
            <w:webHidden/>
          </w:rPr>
        </w:r>
        <w:r w:rsidRPr="00DB74B5">
          <w:rPr>
            <w:b/>
            <w:bCs/>
            <w:noProof/>
            <w:webHidden/>
          </w:rPr>
          <w:fldChar w:fldCharType="separate"/>
        </w:r>
        <w:r w:rsidR="00420DD9">
          <w:rPr>
            <w:b/>
            <w:bCs/>
            <w:noProof/>
            <w:webHidden/>
          </w:rPr>
          <w:t>6</w:t>
        </w:r>
        <w:r w:rsidRPr="00DB74B5">
          <w:rPr>
            <w:b/>
            <w:bCs/>
            <w:noProof/>
            <w:webHidden/>
          </w:rPr>
          <w:fldChar w:fldCharType="end"/>
        </w:r>
      </w:hyperlink>
    </w:p>
    <w:p w14:paraId="242ABB93" w14:textId="77777777" w:rsidR="00DB74B5" w:rsidRPr="00DB74B5" w:rsidRDefault="00DB74B5">
      <w:pPr>
        <w:pStyle w:val="TOC2"/>
        <w:tabs>
          <w:tab w:val="right" w:leader="dot" w:pos="9350"/>
        </w:tabs>
        <w:rPr>
          <w:b/>
          <w:bCs/>
          <w:noProof/>
          <w:lang w:val="en-GB" w:eastAsia="en-GB"/>
        </w:rPr>
      </w:pPr>
      <w:hyperlink w:anchor="_Toc49096403" w:history="1">
        <w:r w:rsidRPr="00DB74B5">
          <w:rPr>
            <w:rStyle w:val="Hyperlink"/>
            <w:rFonts w:cs="Calibri"/>
            <w:b/>
            <w:bCs/>
            <w:noProof/>
          </w:rPr>
          <w:t>4.1.2 Type of Learner</w:t>
        </w:r>
        <w:r w:rsidRPr="00DB74B5">
          <w:rPr>
            <w:b/>
            <w:bCs/>
            <w:noProof/>
            <w:webHidden/>
          </w:rPr>
          <w:tab/>
        </w:r>
        <w:r w:rsidRPr="00DB74B5">
          <w:rPr>
            <w:b/>
            <w:bCs/>
            <w:noProof/>
            <w:webHidden/>
          </w:rPr>
          <w:fldChar w:fldCharType="begin"/>
        </w:r>
        <w:r w:rsidRPr="00DB74B5">
          <w:rPr>
            <w:b/>
            <w:bCs/>
            <w:noProof/>
            <w:webHidden/>
          </w:rPr>
          <w:instrText xml:space="preserve"> PAGEREF _Toc49096403 \h </w:instrText>
        </w:r>
        <w:r w:rsidRPr="00DB74B5">
          <w:rPr>
            <w:b/>
            <w:bCs/>
            <w:noProof/>
            <w:webHidden/>
          </w:rPr>
        </w:r>
        <w:r w:rsidRPr="00DB74B5">
          <w:rPr>
            <w:b/>
            <w:bCs/>
            <w:noProof/>
            <w:webHidden/>
          </w:rPr>
          <w:fldChar w:fldCharType="separate"/>
        </w:r>
        <w:r w:rsidR="00420DD9">
          <w:rPr>
            <w:b/>
            <w:bCs/>
            <w:noProof/>
            <w:webHidden/>
          </w:rPr>
          <w:t>8</w:t>
        </w:r>
        <w:r w:rsidRPr="00DB74B5">
          <w:rPr>
            <w:b/>
            <w:bCs/>
            <w:noProof/>
            <w:webHidden/>
          </w:rPr>
          <w:fldChar w:fldCharType="end"/>
        </w:r>
      </w:hyperlink>
    </w:p>
    <w:p w14:paraId="0130F305" w14:textId="77777777" w:rsidR="00DB74B5" w:rsidRPr="00DB74B5" w:rsidRDefault="00DB74B5">
      <w:pPr>
        <w:pStyle w:val="TOC1"/>
        <w:tabs>
          <w:tab w:val="right" w:leader="dot" w:pos="9350"/>
        </w:tabs>
        <w:rPr>
          <w:b/>
          <w:bCs/>
          <w:noProof/>
          <w:lang w:val="en-GB" w:eastAsia="en-GB"/>
        </w:rPr>
      </w:pPr>
      <w:hyperlink w:anchor="_Toc49096404" w:history="1">
        <w:r w:rsidRPr="00DB74B5">
          <w:rPr>
            <w:rStyle w:val="Hyperlink"/>
            <w:rFonts w:cs="Calibri"/>
            <w:b/>
            <w:bCs/>
            <w:noProof/>
          </w:rPr>
          <w:t>4.2 EFFECTIVE TEACHING</w:t>
        </w:r>
        <w:r w:rsidRPr="00DB74B5">
          <w:rPr>
            <w:b/>
            <w:bCs/>
            <w:noProof/>
            <w:webHidden/>
          </w:rPr>
          <w:tab/>
        </w:r>
        <w:r w:rsidRPr="00DB74B5">
          <w:rPr>
            <w:b/>
            <w:bCs/>
            <w:noProof/>
            <w:webHidden/>
          </w:rPr>
          <w:fldChar w:fldCharType="begin"/>
        </w:r>
        <w:r w:rsidRPr="00DB74B5">
          <w:rPr>
            <w:b/>
            <w:bCs/>
            <w:noProof/>
            <w:webHidden/>
          </w:rPr>
          <w:instrText xml:space="preserve"> PAGEREF _Toc49096404 \h </w:instrText>
        </w:r>
        <w:r w:rsidRPr="00DB74B5">
          <w:rPr>
            <w:b/>
            <w:bCs/>
            <w:noProof/>
            <w:webHidden/>
          </w:rPr>
        </w:r>
        <w:r w:rsidRPr="00DB74B5">
          <w:rPr>
            <w:b/>
            <w:bCs/>
            <w:noProof/>
            <w:webHidden/>
          </w:rPr>
          <w:fldChar w:fldCharType="separate"/>
        </w:r>
        <w:r w:rsidR="00420DD9">
          <w:rPr>
            <w:b/>
            <w:bCs/>
            <w:noProof/>
            <w:webHidden/>
          </w:rPr>
          <w:t>9</w:t>
        </w:r>
        <w:r w:rsidRPr="00DB74B5">
          <w:rPr>
            <w:b/>
            <w:bCs/>
            <w:noProof/>
            <w:webHidden/>
          </w:rPr>
          <w:fldChar w:fldCharType="end"/>
        </w:r>
      </w:hyperlink>
    </w:p>
    <w:p w14:paraId="7BB68A81" w14:textId="77777777" w:rsidR="00DB74B5" w:rsidRPr="00DB74B5" w:rsidRDefault="00DB74B5">
      <w:pPr>
        <w:pStyle w:val="TOC2"/>
        <w:tabs>
          <w:tab w:val="right" w:leader="dot" w:pos="9350"/>
        </w:tabs>
        <w:rPr>
          <w:b/>
          <w:bCs/>
          <w:noProof/>
          <w:lang w:val="en-GB" w:eastAsia="en-GB"/>
        </w:rPr>
      </w:pPr>
      <w:hyperlink w:anchor="_Toc49096405" w:history="1">
        <w:r w:rsidRPr="00DB74B5">
          <w:rPr>
            <w:rStyle w:val="Hyperlink"/>
            <w:rFonts w:cs="Calibri"/>
            <w:b/>
            <w:bCs/>
            <w:noProof/>
          </w:rPr>
          <w:t>4.2.1 Planning</w:t>
        </w:r>
        <w:r w:rsidRPr="00DB74B5">
          <w:rPr>
            <w:b/>
            <w:bCs/>
            <w:noProof/>
            <w:webHidden/>
          </w:rPr>
          <w:tab/>
        </w:r>
        <w:r w:rsidRPr="00DB74B5">
          <w:rPr>
            <w:b/>
            <w:bCs/>
            <w:noProof/>
            <w:webHidden/>
          </w:rPr>
          <w:fldChar w:fldCharType="begin"/>
        </w:r>
        <w:r w:rsidRPr="00DB74B5">
          <w:rPr>
            <w:b/>
            <w:bCs/>
            <w:noProof/>
            <w:webHidden/>
          </w:rPr>
          <w:instrText xml:space="preserve"> PAGEREF _Toc49096405 \h </w:instrText>
        </w:r>
        <w:r w:rsidRPr="00DB74B5">
          <w:rPr>
            <w:b/>
            <w:bCs/>
            <w:noProof/>
            <w:webHidden/>
          </w:rPr>
        </w:r>
        <w:r w:rsidRPr="00DB74B5">
          <w:rPr>
            <w:b/>
            <w:bCs/>
            <w:noProof/>
            <w:webHidden/>
          </w:rPr>
          <w:fldChar w:fldCharType="separate"/>
        </w:r>
        <w:r w:rsidR="00420DD9">
          <w:rPr>
            <w:b/>
            <w:bCs/>
            <w:noProof/>
            <w:webHidden/>
          </w:rPr>
          <w:t>11</w:t>
        </w:r>
        <w:r w:rsidRPr="00DB74B5">
          <w:rPr>
            <w:b/>
            <w:bCs/>
            <w:noProof/>
            <w:webHidden/>
          </w:rPr>
          <w:fldChar w:fldCharType="end"/>
        </w:r>
      </w:hyperlink>
    </w:p>
    <w:p w14:paraId="712E37C7" w14:textId="77777777" w:rsidR="00DB74B5" w:rsidRPr="00DB74B5" w:rsidRDefault="00DB74B5">
      <w:pPr>
        <w:pStyle w:val="TOC2"/>
        <w:tabs>
          <w:tab w:val="right" w:leader="dot" w:pos="9350"/>
        </w:tabs>
        <w:rPr>
          <w:b/>
          <w:bCs/>
          <w:noProof/>
          <w:lang w:val="en-GB" w:eastAsia="en-GB"/>
        </w:rPr>
      </w:pPr>
      <w:hyperlink w:anchor="_Toc49096406" w:history="1">
        <w:r w:rsidRPr="00DB74B5">
          <w:rPr>
            <w:rStyle w:val="Hyperlink"/>
            <w:rFonts w:cs="Calibri"/>
            <w:b/>
            <w:bCs/>
            <w:noProof/>
          </w:rPr>
          <w:t>4.2.2 Lesson design</w:t>
        </w:r>
        <w:r w:rsidRPr="00DB74B5">
          <w:rPr>
            <w:b/>
            <w:bCs/>
            <w:noProof/>
            <w:webHidden/>
          </w:rPr>
          <w:tab/>
        </w:r>
        <w:r w:rsidRPr="00DB74B5">
          <w:rPr>
            <w:b/>
            <w:bCs/>
            <w:noProof/>
            <w:webHidden/>
          </w:rPr>
          <w:fldChar w:fldCharType="begin"/>
        </w:r>
        <w:r w:rsidRPr="00DB74B5">
          <w:rPr>
            <w:b/>
            <w:bCs/>
            <w:noProof/>
            <w:webHidden/>
          </w:rPr>
          <w:instrText xml:space="preserve"> PAGEREF _Toc49096406 \h </w:instrText>
        </w:r>
        <w:r w:rsidRPr="00DB74B5">
          <w:rPr>
            <w:b/>
            <w:bCs/>
            <w:noProof/>
            <w:webHidden/>
          </w:rPr>
        </w:r>
        <w:r w:rsidRPr="00DB74B5">
          <w:rPr>
            <w:b/>
            <w:bCs/>
            <w:noProof/>
            <w:webHidden/>
          </w:rPr>
          <w:fldChar w:fldCharType="separate"/>
        </w:r>
        <w:r w:rsidR="00420DD9">
          <w:rPr>
            <w:b/>
            <w:bCs/>
            <w:noProof/>
            <w:webHidden/>
          </w:rPr>
          <w:t>12</w:t>
        </w:r>
        <w:r w:rsidRPr="00DB74B5">
          <w:rPr>
            <w:b/>
            <w:bCs/>
            <w:noProof/>
            <w:webHidden/>
          </w:rPr>
          <w:fldChar w:fldCharType="end"/>
        </w:r>
      </w:hyperlink>
    </w:p>
    <w:p w14:paraId="45E1F19A" w14:textId="77777777" w:rsidR="00DB74B5" w:rsidRPr="00DB74B5" w:rsidRDefault="00DB74B5">
      <w:pPr>
        <w:pStyle w:val="TOC2"/>
        <w:tabs>
          <w:tab w:val="right" w:leader="dot" w:pos="9350"/>
        </w:tabs>
        <w:rPr>
          <w:b/>
          <w:bCs/>
          <w:noProof/>
          <w:lang w:val="en-GB" w:eastAsia="en-GB"/>
        </w:rPr>
      </w:pPr>
      <w:hyperlink w:anchor="_Toc49096407" w:history="1">
        <w:r w:rsidRPr="00DB74B5">
          <w:rPr>
            <w:rStyle w:val="Hyperlink"/>
            <w:rFonts w:cs="Calibri"/>
            <w:b/>
            <w:bCs/>
            <w:noProof/>
          </w:rPr>
          <w:t>4.2.3 Lesson Planning Expectations</w:t>
        </w:r>
        <w:r w:rsidRPr="00DB74B5">
          <w:rPr>
            <w:b/>
            <w:bCs/>
            <w:noProof/>
            <w:webHidden/>
          </w:rPr>
          <w:tab/>
        </w:r>
        <w:r w:rsidRPr="00DB74B5">
          <w:rPr>
            <w:b/>
            <w:bCs/>
            <w:noProof/>
            <w:webHidden/>
          </w:rPr>
          <w:fldChar w:fldCharType="begin"/>
        </w:r>
        <w:r w:rsidRPr="00DB74B5">
          <w:rPr>
            <w:b/>
            <w:bCs/>
            <w:noProof/>
            <w:webHidden/>
          </w:rPr>
          <w:instrText xml:space="preserve"> PAGEREF _Toc49096407 \h </w:instrText>
        </w:r>
        <w:r w:rsidRPr="00DB74B5">
          <w:rPr>
            <w:b/>
            <w:bCs/>
            <w:noProof/>
            <w:webHidden/>
          </w:rPr>
        </w:r>
        <w:r w:rsidRPr="00DB74B5">
          <w:rPr>
            <w:b/>
            <w:bCs/>
            <w:noProof/>
            <w:webHidden/>
          </w:rPr>
          <w:fldChar w:fldCharType="separate"/>
        </w:r>
        <w:r w:rsidR="00420DD9">
          <w:rPr>
            <w:b/>
            <w:bCs/>
            <w:noProof/>
            <w:webHidden/>
          </w:rPr>
          <w:t>18</w:t>
        </w:r>
        <w:r w:rsidRPr="00DB74B5">
          <w:rPr>
            <w:b/>
            <w:bCs/>
            <w:noProof/>
            <w:webHidden/>
          </w:rPr>
          <w:fldChar w:fldCharType="end"/>
        </w:r>
      </w:hyperlink>
    </w:p>
    <w:p w14:paraId="3FD8E66D" w14:textId="77777777" w:rsidR="00DB74B5" w:rsidRPr="00DB74B5" w:rsidRDefault="00DB74B5">
      <w:pPr>
        <w:pStyle w:val="TOC2"/>
        <w:tabs>
          <w:tab w:val="right" w:leader="dot" w:pos="9350"/>
        </w:tabs>
        <w:rPr>
          <w:b/>
          <w:bCs/>
          <w:noProof/>
          <w:lang w:val="en-GB" w:eastAsia="en-GB"/>
        </w:rPr>
      </w:pPr>
      <w:hyperlink w:anchor="_Toc49096408" w:history="1">
        <w:r w:rsidRPr="00DB74B5">
          <w:rPr>
            <w:rStyle w:val="Hyperlink"/>
            <w:rFonts w:cs="Calibri"/>
            <w:b/>
            <w:bCs/>
            <w:noProof/>
          </w:rPr>
          <w:t>4.2.4 Classroom environment and resources</w:t>
        </w:r>
        <w:r w:rsidRPr="00DB74B5">
          <w:rPr>
            <w:b/>
            <w:bCs/>
            <w:noProof/>
            <w:webHidden/>
          </w:rPr>
          <w:tab/>
        </w:r>
        <w:r w:rsidRPr="00DB74B5">
          <w:rPr>
            <w:b/>
            <w:bCs/>
            <w:noProof/>
            <w:webHidden/>
          </w:rPr>
          <w:fldChar w:fldCharType="begin"/>
        </w:r>
        <w:r w:rsidRPr="00DB74B5">
          <w:rPr>
            <w:b/>
            <w:bCs/>
            <w:noProof/>
            <w:webHidden/>
          </w:rPr>
          <w:instrText xml:space="preserve"> PAGEREF _Toc49096408 \h </w:instrText>
        </w:r>
        <w:r w:rsidRPr="00DB74B5">
          <w:rPr>
            <w:b/>
            <w:bCs/>
            <w:noProof/>
            <w:webHidden/>
          </w:rPr>
        </w:r>
        <w:r w:rsidRPr="00DB74B5">
          <w:rPr>
            <w:b/>
            <w:bCs/>
            <w:noProof/>
            <w:webHidden/>
          </w:rPr>
          <w:fldChar w:fldCharType="separate"/>
        </w:r>
        <w:r w:rsidR="00420DD9">
          <w:rPr>
            <w:b/>
            <w:bCs/>
            <w:noProof/>
            <w:webHidden/>
          </w:rPr>
          <w:t>19</w:t>
        </w:r>
        <w:r w:rsidRPr="00DB74B5">
          <w:rPr>
            <w:b/>
            <w:bCs/>
            <w:noProof/>
            <w:webHidden/>
          </w:rPr>
          <w:fldChar w:fldCharType="end"/>
        </w:r>
      </w:hyperlink>
    </w:p>
    <w:p w14:paraId="2E1B55F9" w14:textId="77777777" w:rsidR="00DB74B5" w:rsidRPr="00DB74B5" w:rsidRDefault="00DB74B5">
      <w:pPr>
        <w:pStyle w:val="TOC2"/>
        <w:tabs>
          <w:tab w:val="right" w:leader="dot" w:pos="9350"/>
        </w:tabs>
        <w:rPr>
          <w:b/>
          <w:bCs/>
          <w:noProof/>
          <w:lang w:val="en-GB" w:eastAsia="en-GB"/>
        </w:rPr>
      </w:pPr>
      <w:hyperlink w:anchor="_Toc49096409" w:history="1">
        <w:r w:rsidRPr="00DB74B5">
          <w:rPr>
            <w:rStyle w:val="Hyperlink"/>
            <w:rFonts w:cs="Calibri"/>
            <w:b/>
            <w:bCs/>
            <w:noProof/>
          </w:rPr>
          <w:t>4.2.5 Equal Opportunities</w:t>
        </w:r>
        <w:r w:rsidRPr="00DB74B5">
          <w:rPr>
            <w:b/>
            <w:bCs/>
            <w:noProof/>
            <w:webHidden/>
          </w:rPr>
          <w:tab/>
        </w:r>
        <w:r w:rsidRPr="00DB74B5">
          <w:rPr>
            <w:b/>
            <w:bCs/>
            <w:noProof/>
            <w:webHidden/>
          </w:rPr>
          <w:fldChar w:fldCharType="begin"/>
        </w:r>
        <w:r w:rsidRPr="00DB74B5">
          <w:rPr>
            <w:b/>
            <w:bCs/>
            <w:noProof/>
            <w:webHidden/>
          </w:rPr>
          <w:instrText xml:space="preserve"> PAGEREF _Toc49096409 \h </w:instrText>
        </w:r>
        <w:r w:rsidRPr="00DB74B5">
          <w:rPr>
            <w:b/>
            <w:bCs/>
            <w:noProof/>
            <w:webHidden/>
          </w:rPr>
        </w:r>
        <w:r w:rsidRPr="00DB74B5">
          <w:rPr>
            <w:b/>
            <w:bCs/>
            <w:noProof/>
            <w:webHidden/>
          </w:rPr>
          <w:fldChar w:fldCharType="separate"/>
        </w:r>
        <w:r w:rsidR="00420DD9">
          <w:rPr>
            <w:b/>
            <w:bCs/>
            <w:noProof/>
            <w:webHidden/>
          </w:rPr>
          <w:t>20</w:t>
        </w:r>
        <w:r w:rsidRPr="00DB74B5">
          <w:rPr>
            <w:b/>
            <w:bCs/>
            <w:noProof/>
            <w:webHidden/>
          </w:rPr>
          <w:fldChar w:fldCharType="end"/>
        </w:r>
      </w:hyperlink>
    </w:p>
    <w:p w14:paraId="548AE1F8" w14:textId="77777777" w:rsidR="00DB74B5" w:rsidRPr="00DB74B5" w:rsidRDefault="00DB74B5">
      <w:pPr>
        <w:pStyle w:val="TOC2"/>
        <w:tabs>
          <w:tab w:val="right" w:leader="dot" w:pos="9350"/>
        </w:tabs>
        <w:rPr>
          <w:b/>
          <w:bCs/>
          <w:noProof/>
          <w:lang w:val="en-GB" w:eastAsia="en-GB"/>
        </w:rPr>
      </w:pPr>
      <w:hyperlink w:anchor="_Toc49096410" w:history="1">
        <w:r w:rsidRPr="00DB74B5">
          <w:rPr>
            <w:rStyle w:val="Hyperlink"/>
            <w:rFonts w:cs="Calibri"/>
            <w:b/>
            <w:bCs/>
            <w:noProof/>
          </w:rPr>
          <w:t>4.2.6 Lesson Structure - Example</w:t>
        </w:r>
        <w:r w:rsidRPr="00DB74B5">
          <w:rPr>
            <w:b/>
            <w:bCs/>
            <w:noProof/>
            <w:webHidden/>
          </w:rPr>
          <w:tab/>
        </w:r>
        <w:r w:rsidRPr="00DB74B5">
          <w:rPr>
            <w:b/>
            <w:bCs/>
            <w:noProof/>
            <w:webHidden/>
          </w:rPr>
          <w:fldChar w:fldCharType="begin"/>
        </w:r>
        <w:r w:rsidRPr="00DB74B5">
          <w:rPr>
            <w:b/>
            <w:bCs/>
            <w:noProof/>
            <w:webHidden/>
          </w:rPr>
          <w:instrText xml:space="preserve"> PAGEREF _Toc49096410 \h </w:instrText>
        </w:r>
        <w:r w:rsidRPr="00DB74B5">
          <w:rPr>
            <w:b/>
            <w:bCs/>
            <w:noProof/>
            <w:webHidden/>
          </w:rPr>
        </w:r>
        <w:r w:rsidRPr="00DB74B5">
          <w:rPr>
            <w:b/>
            <w:bCs/>
            <w:noProof/>
            <w:webHidden/>
          </w:rPr>
          <w:fldChar w:fldCharType="separate"/>
        </w:r>
        <w:r w:rsidR="00420DD9">
          <w:rPr>
            <w:b/>
            <w:bCs/>
            <w:noProof/>
            <w:webHidden/>
          </w:rPr>
          <w:t>20</w:t>
        </w:r>
        <w:r w:rsidRPr="00DB74B5">
          <w:rPr>
            <w:b/>
            <w:bCs/>
            <w:noProof/>
            <w:webHidden/>
          </w:rPr>
          <w:fldChar w:fldCharType="end"/>
        </w:r>
      </w:hyperlink>
    </w:p>
    <w:p w14:paraId="5ACA5FDE" w14:textId="77777777" w:rsidR="00DB74B5" w:rsidRPr="00DB74B5" w:rsidRDefault="00DB74B5">
      <w:pPr>
        <w:pStyle w:val="TOC1"/>
        <w:tabs>
          <w:tab w:val="right" w:leader="dot" w:pos="9350"/>
        </w:tabs>
        <w:rPr>
          <w:b/>
          <w:bCs/>
          <w:noProof/>
          <w:lang w:val="en-GB" w:eastAsia="en-GB"/>
        </w:rPr>
      </w:pPr>
      <w:hyperlink w:anchor="_Toc49096411" w:history="1">
        <w:r w:rsidRPr="00DB74B5">
          <w:rPr>
            <w:rStyle w:val="Hyperlink"/>
            <w:rFonts w:cs="Calibri"/>
            <w:b/>
            <w:bCs/>
            <w:noProof/>
          </w:rPr>
          <w:t>5 MONITORING AND EVALUATION OF TEACHING AND LEARNING</w:t>
        </w:r>
        <w:r w:rsidRPr="00DB74B5">
          <w:rPr>
            <w:b/>
            <w:bCs/>
            <w:noProof/>
            <w:webHidden/>
          </w:rPr>
          <w:tab/>
        </w:r>
        <w:r w:rsidRPr="00DB74B5">
          <w:rPr>
            <w:b/>
            <w:bCs/>
            <w:noProof/>
            <w:webHidden/>
          </w:rPr>
          <w:fldChar w:fldCharType="begin"/>
        </w:r>
        <w:r w:rsidRPr="00DB74B5">
          <w:rPr>
            <w:b/>
            <w:bCs/>
            <w:noProof/>
            <w:webHidden/>
          </w:rPr>
          <w:instrText xml:space="preserve"> PAGEREF _Toc49096411 \h </w:instrText>
        </w:r>
        <w:r w:rsidRPr="00DB74B5">
          <w:rPr>
            <w:b/>
            <w:bCs/>
            <w:noProof/>
            <w:webHidden/>
          </w:rPr>
        </w:r>
        <w:r w:rsidRPr="00DB74B5">
          <w:rPr>
            <w:b/>
            <w:bCs/>
            <w:noProof/>
            <w:webHidden/>
          </w:rPr>
          <w:fldChar w:fldCharType="separate"/>
        </w:r>
        <w:r w:rsidR="00420DD9">
          <w:rPr>
            <w:b/>
            <w:bCs/>
            <w:noProof/>
            <w:webHidden/>
          </w:rPr>
          <w:t>22</w:t>
        </w:r>
        <w:r w:rsidRPr="00DB74B5">
          <w:rPr>
            <w:b/>
            <w:bCs/>
            <w:noProof/>
            <w:webHidden/>
          </w:rPr>
          <w:fldChar w:fldCharType="end"/>
        </w:r>
      </w:hyperlink>
    </w:p>
    <w:p w14:paraId="7F8D8CC9" w14:textId="4F5B618A" w:rsidR="00DB74B5" w:rsidRPr="00DB74B5" w:rsidRDefault="00DB74B5">
      <w:pPr>
        <w:pStyle w:val="TOC1"/>
        <w:tabs>
          <w:tab w:val="right" w:leader="dot" w:pos="9350"/>
        </w:tabs>
        <w:rPr>
          <w:b/>
          <w:bCs/>
          <w:noProof/>
          <w:lang w:val="en-GB" w:eastAsia="en-GB"/>
        </w:rPr>
      </w:pPr>
      <w:hyperlink w:anchor="_Toc49096412" w:history="1">
        <w:r w:rsidRPr="00DB74B5">
          <w:rPr>
            <w:rStyle w:val="Hyperlink"/>
            <w:rFonts w:cs="Calibri"/>
            <w:b/>
            <w:bCs/>
            <w:noProof/>
          </w:rPr>
          <w:t xml:space="preserve">6 THE ROLE OF THE LEAD TEACHER AND </w:t>
        </w:r>
        <w:r w:rsidR="00742552">
          <w:rPr>
            <w:rStyle w:val="Hyperlink"/>
            <w:rFonts w:cs="Calibri"/>
            <w:b/>
            <w:bCs/>
            <w:noProof/>
          </w:rPr>
          <w:t>HEAD OF EDUCATION</w:t>
        </w:r>
        <w:r w:rsidRPr="00DB74B5">
          <w:rPr>
            <w:b/>
            <w:bCs/>
            <w:noProof/>
            <w:webHidden/>
          </w:rPr>
          <w:tab/>
        </w:r>
        <w:r w:rsidRPr="00DB74B5">
          <w:rPr>
            <w:b/>
            <w:bCs/>
            <w:noProof/>
            <w:webHidden/>
          </w:rPr>
          <w:fldChar w:fldCharType="begin"/>
        </w:r>
        <w:r w:rsidRPr="00DB74B5">
          <w:rPr>
            <w:b/>
            <w:bCs/>
            <w:noProof/>
            <w:webHidden/>
          </w:rPr>
          <w:instrText xml:space="preserve"> PAGEREF _Toc49096412 \h </w:instrText>
        </w:r>
        <w:r w:rsidRPr="00DB74B5">
          <w:rPr>
            <w:b/>
            <w:bCs/>
            <w:noProof/>
            <w:webHidden/>
          </w:rPr>
        </w:r>
        <w:r w:rsidRPr="00DB74B5">
          <w:rPr>
            <w:b/>
            <w:bCs/>
            <w:noProof/>
            <w:webHidden/>
          </w:rPr>
          <w:fldChar w:fldCharType="separate"/>
        </w:r>
        <w:r w:rsidR="00420DD9">
          <w:rPr>
            <w:b/>
            <w:bCs/>
            <w:noProof/>
            <w:webHidden/>
          </w:rPr>
          <w:t>25</w:t>
        </w:r>
        <w:r w:rsidRPr="00DB74B5">
          <w:rPr>
            <w:b/>
            <w:bCs/>
            <w:noProof/>
            <w:webHidden/>
          </w:rPr>
          <w:fldChar w:fldCharType="end"/>
        </w:r>
      </w:hyperlink>
    </w:p>
    <w:p w14:paraId="6C96FD02" w14:textId="77777777" w:rsidR="00DB74B5" w:rsidRPr="00DB74B5" w:rsidRDefault="00DB74B5">
      <w:pPr>
        <w:pStyle w:val="TOC1"/>
        <w:tabs>
          <w:tab w:val="right" w:leader="dot" w:pos="9350"/>
        </w:tabs>
        <w:rPr>
          <w:b/>
          <w:bCs/>
          <w:noProof/>
          <w:lang w:val="en-GB" w:eastAsia="en-GB"/>
        </w:rPr>
      </w:pPr>
      <w:hyperlink w:anchor="_Toc49096413" w:history="1">
        <w:r w:rsidRPr="00DB74B5">
          <w:rPr>
            <w:rStyle w:val="Hyperlink"/>
            <w:rFonts w:cs="Calibri"/>
            <w:b/>
            <w:bCs/>
            <w:noProof/>
          </w:rPr>
          <w:t>7 PARENT/CARERS/ AND SOCIAL WORKERS</w:t>
        </w:r>
        <w:r w:rsidRPr="00DB74B5">
          <w:rPr>
            <w:b/>
            <w:bCs/>
            <w:noProof/>
            <w:webHidden/>
          </w:rPr>
          <w:tab/>
        </w:r>
        <w:r w:rsidRPr="00DB74B5">
          <w:rPr>
            <w:b/>
            <w:bCs/>
            <w:noProof/>
            <w:webHidden/>
          </w:rPr>
          <w:fldChar w:fldCharType="begin"/>
        </w:r>
        <w:r w:rsidRPr="00DB74B5">
          <w:rPr>
            <w:b/>
            <w:bCs/>
            <w:noProof/>
            <w:webHidden/>
          </w:rPr>
          <w:instrText xml:space="preserve"> PAGEREF _Toc49096413 \h </w:instrText>
        </w:r>
        <w:r w:rsidRPr="00DB74B5">
          <w:rPr>
            <w:b/>
            <w:bCs/>
            <w:noProof/>
            <w:webHidden/>
          </w:rPr>
        </w:r>
        <w:r w:rsidRPr="00DB74B5">
          <w:rPr>
            <w:b/>
            <w:bCs/>
            <w:noProof/>
            <w:webHidden/>
          </w:rPr>
          <w:fldChar w:fldCharType="separate"/>
        </w:r>
        <w:r w:rsidR="00420DD9">
          <w:rPr>
            <w:b/>
            <w:bCs/>
            <w:noProof/>
            <w:webHidden/>
          </w:rPr>
          <w:t>25</w:t>
        </w:r>
        <w:r w:rsidRPr="00DB74B5">
          <w:rPr>
            <w:b/>
            <w:bCs/>
            <w:noProof/>
            <w:webHidden/>
          </w:rPr>
          <w:fldChar w:fldCharType="end"/>
        </w:r>
      </w:hyperlink>
    </w:p>
    <w:p w14:paraId="5E2D10AE" w14:textId="77777777" w:rsidR="00DB74B5" w:rsidRPr="00DB74B5" w:rsidRDefault="00DB74B5">
      <w:pPr>
        <w:pStyle w:val="TOC1"/>
        <w:tabs>
          <w:tab w:val="right" w:leader="dot" w:pos="9350"/>
        </w:tabs>
        <w:rPr>
          <w:b/>
          <w:bCs/>
          <w:noProof/>
          <w:lang w:val="en-GB" w:eastAsia="en-GB"/>
        </w:rPr>
      </w:pPr>
      <w:hyperlink w:anchor="_Toc49096414" w:history="1">
        <w:r w:rsidRPr="00DB74B5">
          <w:rPr>
            <w:rStyle w:val="Hyperlink"/>
            <w:rFonts w:cs="Calibri"/>
            <w:b/>
            <w:bCs/>
            <w:noProof/>
          </w:rPr>
          <w:t>8 SUPPORT FOR STAFF IN THE DEVELOPMENT OF LEARNING AND TEACHING (CPD)</w:t>
        </w:r>
        <w:r w:rsidRPr="00DB74B5">
          <w:rPr>
            <w:b/>
            <w:bCs/>
            <w:noProof/>
            <w:webHidden/>
          </w:rPr>
          <w:tab/>
        </w:r>
        <w:r w:rsidRPr="00DB74B5">
          <w:rPr>
            <w:b/>
            <w:bCs/>
            <w:noProof/>
            <w:webHidden/>
          </w:rPr>
          <w:fldChar w:fldCharType="begin"/>
        </w:r>
        <w:r w:rsidRPr="00DB74B5">
          <w:rPr>
            <w:b/>
            <w:bCs/>
            <w:noProof/>
            <w:webHidden/>
          </w:rPr>
          <w:instrText xml:space="preserve"> PAGEREF _Toc49096414 \h </w:instrText>
        </w:r>
        <w:r w:rsidRPr="00DB74B5">
          <w:rPr>
            <w:b/>
            <w:bCs/>
            <w:noProof/>
            <w:webHidden/>
          </w:rPr>
        </w:r>
        <w:r w:rsidRPr="00DB74B5">
          <w:rPr>
            <w:b/>
            <w:bCs/>
            <w:noProof/>
            <w:webHidden/>
          </w:rPr>
          <w:fldChar w:fldCharType="separate"/>
        </w:r>
        <w:r w:rsidR="00420DD9">
          <w:rPr>
            <w:b/>
            <w:bCs/>
            <w:noProof/>
            <w:webHidden/>
          </w:rPr>
          <w:t>25</w:t>
        </w:r>
        <w:r w:rsidRPr="00DB74B5">
          <w:rPr>
            <w:b/>
            <w:bCs/>
            <w:noProof/>
            <w:webHidden/>
          </w:rPr>
          <w:fldChar w:fldCharType="end"/>
        </w:r>
      </w:hyperlink>
    </w:p>
    <w:p w14:paraId="674BF2CA" w14:textId="77777777" w:rsidR="00DB74B5" w:rsidRPr="00DB74B5" w:rsidRDefault="00DB74B5">
      <w:pPr>
        <w:pStyle w:val="TOC1"/>
        <w:tabs>
          <w:tab w:val="right" w:leader="dot" w:pos="9350"/>
        </w:tabs>
        <w:rPr>
          <w:b/>
          <w:bCs/>
          <w:noProof/>
          <w:lang w:val="en-GB" w:eastAsia="en-GB"/>
        </w:rPr>
      </w:pPr>
      <w:hyperlink w:anchor="_Toc49096415" w:history="1">
        <w:r w:rsidRPr="00DB74B5">
          <w:rPr>
            <w:rStyle w:val="Hyperlink"/>
            <w:rFonts w:cs="Calibri"/>
            <w:b/>
            <w:bCs/>
            <w:noProof/>
          </w:rPr>
          <w:t>9 MONITORING AND REVIEW</w:t>
        </w:r>
        <w:r w:rsidRPr="00DB74B5">
          <w:rPr>
            <w:b/>
            <w:bCs/>
            <w:noProof/>
            <w:webHidden/>
          </w:rPr>
          <w:tab/>
        </w:r>
        <w:r w:rsidRPr="00DB74B5">
          <w:rPr>
            <w:b/>
            <w:bCs/>
            <w:noProof/>
            <w:webHidden/>
          </w:rPr>
          <w:fldChar w:fldCharType="begin"/>
        </w:r>
        <w:r w:rsidRPr="00DB74B5">
          <w:rPr>
            <w:b/>
            <w:bCs/>
            <w:noProof/>
            <w:webHidden/>
          </w:rPr>
          <w:instrText xml:space="preserve"> PAGEREF _Toc49096415 \h </w:instrText>
        </w:r>
        <w:r w:rsidRPr="00DB74B5">
          <w:rPr>
            <w:b/>
            <w:bCs/>
            <w:noProof/>
            <w:webHidden/>
          </w:rPr>
        </w:r>
        <w:r w:rsidRPr="00DB74B5">
          <w:rPr>
            <w:b/>
            <w:bCs/>
            <w:noProof/>
            <w:webHidden/>
          </w:rPr>
          <w:fldChar w:fldCharType="separate"/>
        </w:r>
        <w:r w:rsidR="00420DD9">
          <w:rPr>
            <w:b/>
            <w:bCs/>
            <w:noProof/>
            <w:webHidden/>
          </w:rPr>
          <w:t>26</w:t>
        </w:r>
        <w:r w:rsidRPr="00DB74B5">
          <w:rPr>
            <w:b/>
            <w:bCs/>
            <w:noProof/>
            <w:webHidden/>
          </w:rPr>
          <w:fldChar w:fldCharType="end"/>
        </w:r>
      </w:hyperlink>
    </w:p>
    <w:p w14:paraId="5E9142F1" w14:textId="77777777" w:rsidR="00DB74B5" w:rsidRPr="00DB74B5" w:rsidRDefault="00DB74B5">
      <w:pPr>
        <w:pStyle w:val="TOC1"/>
        <w:tabs>
          <w:tab w:val="right" w:leader="dot" w:pos="9350"/>
        </w:tabs>
        <w:rPr>
          <w:b/>
          <w:bCs/>
          <w:noProof/>
          <w:lang w:val="en-GB" w:eastAsia="en-GB"/>
        </w:rPr>
      </w:pPr>
      <w:hyperlink w:anchor="_Toc49096416" w:history="1">
        <w:r w:rsidRPr="00DB74B5">
          <w:rPr>
            <w:rStyle w:val="Hyperlink"/>
            <w:rFonts w:cs="Calibri"/>
            <w:b/>
            <w:bCs/>
            <w:noProof/>
          </w:rPr>
          <w:t>APPENDIX 1 SELF ASSESSMENT</w:t>
        </w:r>
        <w:r w:rsidRPr="00DB74B5">
          <w:rPr>
            <w:b/>
            <w:bCs/>
            <w:noProof/>
            <w:webHidden/>
          </w:rPr>
          <w:tab/>
        </w:r>
        <w:r w:rsidRPr="00DB74B5">
          <w:rPr>
            <w:b/>
            <w:bCs/>
            <w:noProof/>
            <w:webHidden/>
          </w:rPr>
          <w:fldChar w:fldCharType="begin"/>
        </w:r>
        <w:r w:rsidRPr="00DB74B5">
          <w:rPr>
            <w:b/>
            <w:bCs/>
            <w:noProof/>
            <w:webHidden/>
          </w:rPr>
          <w:instrText xml:space="preserve"> PAGEREF _Toc49096416 \h </w:instrText>
        </w:r>
        <w:r w:rsidRPr="00DB74B5">
          <w:rPr>
            <w:b/>
            <w:bCs/>
            <w:noProof/>
            <w:webHidden/>
          </w:rPr>
        </w:r>
        <w:r w:rsidRPr="00DB74B5">
          <w:rPr>
            <w:b/>
            <w:bCs/>
            <w:noProof/>
            <w:webHidden/>
          </w:rPr>
          <w:fldChar w:fldCharType="separate"/>
        </w:r>
        <w:r w:rsidR="00420DD9">
          <w:rPr>
            <w:b/>
            <w:bCs/>
            <w:noProof/>
            <w:webHidden/>
          </w:rPr>
          <w:t>28</w:t>
        </w:r>
        <w:r w:rsidRPr="00DB74B5">
          <w:rPr>
            <w:b/>
            <w:bCs/>
            <w:noProof/>
            <w:webHidden/>
          </w:rPr>
          <w:fldChar w:fldCharType="end"/>
        </w:r>
      </w:hyperlink>
    </w:p>
    <w:p w14:paraId="6E2C553F" w14:textId="77777777" w:rsidR="00DB74B5" w:rsidRPr="00DB74B5" w:rsidRDefault="00DB74B5">
      <w:pPr>
        <w:pStyle w:val="TOC1"/>
        <w:tabs>
          <w:tab w:val="right" w:leader="dot" w:pos="9350"/>
        </w:tabs>
        <w:rPr>
          <w:b/>
          <w:bCs/>
          <w:noProof/>
          <w:lang w:val="en-GB" w:eastAsia="en-GB"/>
        </w:rPr>
      </w:pPr>
      <w:hyperlink w:anchor="_Toc49096417" w:history="1">
        <w:r w:rsidRPr="00DB74B5">
          <w:rPr>
            <w:rStyle w:val="Hyperlink"/>
            <w:rFonts w:cs="Calibri"/>
            <w:b/>
            <w:bCs/>
            <w:noProof/>
          </w:rPr>
          <w:t>APPENDIX 2 BLOOM’S TAXONOMY</w:t>
        </w:r>
        <w:r w:rsidRPr="00DB74B5">
          <w:rPr>
            <w:b/>
            <w:bCs/>
            <w:noProof/>
            <w:webHidden/>
          </w:rPr>
          <w:tab/>
        </w:r>
        <w:r w:rsidRPr="00DB74B5">
          <w:rPr>
            <w:b/>
            <w:bCs/>
            <w:noProof/>
            <w:webHidden/>
          </w:rPr>
          <w:fldChar w:fldCharType="begin"/>
        </w:r>
        <w:r w:rsidRPr="00DB74B5">
          <w:rPr>
            <w:b/>
            <w:bCs/>
            <w:noProof/>
            <w:webHidden/>
          </w:rPr>
          <w:instrText xml:space="preserve"> PAGEREF _Toc49096417 \h </w:instrText>
        </w:r>
        <w:r w:rsidRPr="00DB74B5">
          <w:rPr>
            <w:b/>
            <w:bCs/>
            <w:noProof/>
            <w:webHidden/>
          </w:rPr>
        </w:r>
        <w:r w:rsidRPr="00DB74B5">
          <w:rPr>
            <w:b/>
            <w:bCs/>
            <w:noProof/>
            <w:webHidden/>
          </w:rPr>
          <w:fldChar w:fldCharType="separate"/>
        </w:r>
        <w:r w:rsidR="00420DD9">
          <w:rPr>
            <w:b/>
            <w:bCs/>
            <w:noProof/>
            <w:webHidden/>
          </w:rPr>
          <w:t>29</w:t>
        </w:r>
        <w:r w:rsidRPr="00DB74B5">
          <w:rPr>
            <w:b/>
            <w:bCs/>
            <w:noProof/>
            <w:webHidden/>
          </w:rPr>
          <w:fldChar w:fldCharType="end"/>
        </w:r>
      </w:hyperlink>
    </w:p>
    <w:p w14:paraId="45FB0818" w14:textId="77777777" w:rsidR="00DB74B5" w:rsidRDefault="00DB74B5">
      <w:r>
        <w:rPr>
          <w:b/>
          <w:bCs/>
          <w:noProof/>
        </w:rPr>
        <w:fldChar w:fldCharType="end"/>
      </w:r>
    </w:p>
    <w:p w14:paraId="049F31CB" w14:textId="77777777" w:rsidR="0011405E" w:rsidRDefault="0011405E" w:rsidP="0011405E">
      <w:pPr>
        <w:spacing w:line="276" w:lineRule="auto"/>
      </w:pPr>
    </w:p>
    <w:p w14:paraId="53128261" w14:textId="77777777" w:rsidR="009254A9" w:rsidRDefault="009254A9"/>
    <w:p w14:paraId="62486C05" w14:textId="77777777" w:rsidR="003C6B2D" w:rsidRDefault="003C6B2D" w:rsidP="003C6B2D">
      <w:pPr>
        <w:spacing w:line="276" w:lineRule="auto"/>
        <w:jc w:val="both"/>
        <w:rPr>
          <w:rFonts w:ascii="Calibri" w:hAnsi="Calibri" w:cs="Calibri"/>
          <w:b/>
          <w:bCs/>
        </w:rPr>
      </w:pPr>
    </w:p>
    <w:p w14:paraId="4101652C" w14:textId="77777777" w:rsidR="003C6B2D" w:rsidRDefault="003C6B2D" w:rsidP="003C6B2D">
      <w:pPr>
        <w:spacing w:line="276" w:lineRule="auto"/>
        <w:jc w:val="both"/>
        <w:rPr>
          <w:rFonts w:ascii="Calibri" w:hAnsi="Calibri" w:cs="Calibri"/>
          <w:b/>
          <w:bCs/>
        </w:rPr>
      </w:pPr>
    </w:p>
    <w:p w14:paraId="4B99056E" w14:textId="77777777" w:rsidR="003C6B2D" w:rsidRDefault="003C6B2D" w:rsidP="003C6B2D">
      <w:pPr>
        <w:spacing w:line="276" w:lineRule="auto"/>
        <w:jc w:val="both"/>
        <w:rPr>
          <w:rFonts w:ascii="Calibri" w:hAnsi="Calibri" w:cs="Calibri"/>
          <w:b/>
          <w:bCs/>
        </w:rPr>
      </w:pPr>
    </w:p>
    <w:p w14:paraId="1299C43A" w14:textId="77777777" w:rsidR="003C6B2D" w:rsidRDefault="003C6B2D" w:rsidP="003C6B2D">
      <w:pPr>
        <w:spacing w:line="276" w:lineRule="auto"/>
        <w:jc w:val="both"/>
        <w:rPr>
          <w:rFonts w:ascii="Calibri" w:hAnsi="Calibri" w:cs="Calibri"/>
          <w:b/>
          <w:bCs/>
        </w:rPr>
      </w:pPr>
    </w:p>
    <w:p w14:paraId="4DDBEF00" w14:textId="77777777" w:rsidR="003C6B2D" w:rsidRDefault="003C6B2D" w:rsidP="003C6B2D">
      <w:pPr>
        <w:spacing w:line="276" w:lineRule="auto"/>
        <w:jc w:val="both"/>
        <w:rPr>
          <w:rFonts w:ascii="Calibri" w:hAnsi="Calibri" w:cs="Calibri"/>
          <w:b/>
          <w:bCs/>
        </w:rPr>
      </w:pPr>
    </w:p>
    <w:p w14:paraId="3461D779" w14:textId="77777777" w:rsidR="003C6B2D" w:rsidRDefault="003C6B2D" w:rsidP="003C6B2D">
      <w:pPr>
        <w:spacing w:line="276" w:lineRule="auto"/>
        <w:jc w:val="both"/>
        <w:rPr>
          <w:rFonts w:ascii="Calibri" w:hAnsi="Calibri" w:cs="Calibri"/>
          <w:b/>
          <w:bCs/>
        </w:rPr>
      </w:pPr>
    </w:p>
    <w:p w14:paraId="0FB78278" w14:textId="77777777" w:rsidR="003C6B2D" w:rsidRDefault="003C6B2D" w:rsidP="003C6B2D">
      <w:pPr>
        <w:spacing w:line="276" w:lineRule="auto"/>
        <w:jc w:val="both"/>
        <w:rPr>
          <w:rFonts w:ascii="Calibri" w:hAnsi="Calibri" w:cs="Calibri"/>
          <w:b/>
          <w:bCs/>
        </w:rPr>
      </w:pPr>
    </w:p>
    <w:p w14:paraId="1FC39945" w14:textId="77777777" w:rsidR="003C6B2D" w:rsidRDefault="003C6B2D" w:rsidP="003C6B2D">
      <w:pPr>
        <w:spacing w:line="276" w:lineRule="auto"/>
        <w:jc w:val="both"/>
        <w:rPr>
          <w:rFonts w:ascii="Calibri" w:hAnsi="Calibri" w:cs="Calibri"/>
          <w:b/>
          <w:bCs/>
        </w:rPr>
      </w:pPr>
    </w:p>
    <w:p w14:paraId="2C8B4F07" w14:textId="77777777" w:rsidR="00AF68A9" w:rsidRPr="003C6B2D" w:rsidRDefault="00AF68A9" w:rsidP="00C85AF4">
      <w:pPr>
        <w:pStyle w:val="Heading1"/>
        <w:numPr>
          <w:ilvl w:val="0"/>
          <w:numId w:val="15"/>
        </w:numPr>
        <w:ind w:left="284" w:hanging="284"/>
        <w:rPr>
          <w:rFonts w:ascii="Calibri" w:hAnsi="Calibri" w:cs="Calibri"/>
        </w:rPr>
      </w:pPr>
      <w:bookmarkStart w:id="0" w:name="_Toc49095128"/>
      <w:bookmarkStart w:id="1" w:name="_Toc49095264"/>
      <w:bookmarkStart w:id="2" w:name="_Toc49096139"/>
      <w:bookmarkStart w:id="3" w:name="_Toc49096397"/>
      <w:r w:rsidRPr="003C6B2D">
        <w:rPr>
          <w:rFonts w:ascii="Calibri" w:hAnsi="Calibri" w:cs="Calibri"/>
        </w:rPr>
        <w:lastRenderedPageBreak/>
        <w:t>INTRODUCTION</w:t>
      </w:r>
      <w:bookmarkEnd w:id="0"/>
      <w:bookmarkEnd w:id="1"/>
      <w:bookmarkEnd w:id="2"/>
      <w:bookmarkEnd w:id="3"/>
    </w:p>
    <w:p w14:paraId="0562CB0E" w14:textId="77777777" w:rsidR="00AF68A9" w:rsidRPr="004B6BE5" w:rsidRDefault="00AF68A9" w:rsidP="0080012E">
      <w:pPr>
        <w:spacing w:line="276" w:lineRule="auto"/>
        <w:jc w:val="both"/>
        <w:rPr>
          <w:rFonts w:ascii="Calibri" w:hAnsi="Calibri" w:cs="Calibri"/>
        </w:rPr>
      </w:pPr>
    </w:p>
    <w:p w14:paraId="16F0A0C1" w14:textId="61BBBE90" w:rsidR="00AF68A9" w:rsidRDefault="00581DFA" w:rsidP="0080012E">
      <w:pPr>
        <w:spacing w:line="276" w:lineRule="auto"/>
        <w:jc w:val="both"/>
        <w:rPr>
          <w:rFonts w:ascii="Calibri" w:hAnsi="Calibri" w:cs="Calibri"/>
        </w:rPr>
      </w:pPr>
      <w:r w:rsidRPr="00AC5025">
        <w:rPr>
          <w:rFonts w:ascii="Calibri" w:hAnsi="Calibri"/>
        </w:rPr>
        <w:t xml:space="preserve">All </w:t>
      </w:r>
      <w:r w:rsidR="00401FFE">
        <w:rPr>
          <w:rFonts w:ascii="Calibri" w:hAnsi="Calibri"/>
        </w:rPr>
        <w:t>students</w:t>
      </w:r>
      <w:r w:rsidRPr="00AC5025">
        <w:rPr>
          <w:rFonts w:ascii="Calibri" w:hAnsi="Calibri"/>
        </w:rPr>
        <w:t xml:space="preserve"> attending </w:t>
      </w:r>
      <w:r w:rsidR="002E74B8">
        <w:rPr>
          <w:rFonts w:ascii="Calibri" w:hAnsi="Calibri"/>
        </w:rPr>
        <w:t xml:space="preserve">Grace </w:t>
      </w:r>
      <w:r w:rsidR="00D63E3D">
        <w:rPr>
          <w:rFonts w:ascii="Calibri" w:hAnsi="Calibri"/>
        </w:rPr>
        <w:t>House School</w:t>
      </w:r>
      <w:r w:rsidR="008E2AEF">
        <w:rPr>
          <w:rFonts w:ascii="Calibri" w:hAnsi="Calibri"/>
        </w:rPr>
        <w:t xml:space="preserve"> </w:t>
      </w:r>
      <w:r w:rsidR="008E2AEF" w:rsidRPr="00AC5025">
        <w:rPr>
          <w:rFonts w:ascii="Calibri" w:hAnsi="Calibri"/>
        </w:rPr>
        <w:t>deserve</w:t>
      </w:r>
      <w:r w:rsidRPr="00AC5025">
        <w:rPr>
          <w:rFonts w:ascii="Calibri" w:hAnsi="Calibri"/>
        </w:rPr>
        <w:t xml:space="preserve"> an education which goes above and beyond the past experiences of previous school </w:t>
      </w:r>
      <w:r w:rsidR="008576AD" w:rsidRPr="00AC5025">
        <w:rPr>
          <w:rFonts w:ascii="Calibri" w:hAnsi="Calibri"/>
        </w:rPr>
        <w:t>settings</w:t>
      </w:r>
      <w:r w:rsidRPr="00AC5025">
        <w:rPr>
          <w:rFonts w:ascii="Calibri" w:hAnsi="Calibri"/>
        </w:rPr>
        <w:t xml:space="preserve"> they may well have attended. </w:t>
      </w:r>
      <w:r w:rsidR="00A74A58" w:rsidRPr="004B6BE5">
        <w:rPr>
          <w:rFonts w:ascii="Calibri" w:hAnsi="Calibri" w:cs="Calibri"/>
        </w:rPr>
        <w:t xml:space="preserve">At </w:t>
      </w:r>
      <w:r w:rsidR="008E3BAC" w:rsidRPr="004B6BE5">
        <w:rPr>
          <w:rFonts w:ascii="Calibri" w:hAnsi="Calibri" w:cs="Calibri"/>
        </w:rPr>
        <w:t>our school</w:t>
      </w:r>
      <w:r w:rsidR="00A74A58" w:rsidRPr="004B6BE5">
        <w:rPr>
          <w:rFonts w:ascii="Calibri" w:hAnsi="Calibri" w:cs="Calibri"/>
        </w:rPr>
        <w:t xml:space="preserve"> </w:t>
      </w:r>
      <w:r w:rsidR="00AF68A9" w:rsidRPr="004B6BE5">
        <w:rPr>
          <w:rFonts w:ascii="Calibri" w:hAnsi="Calibri" w:cs="Calibri"/>
        </w:rPr>
        <w:t>we believe in the concept of lifelong learning and the idea that both adults and students learn new things every day. We maintain that learning should be a rewarding and enjoyable experience for everyone. Through our teaching</w:t>
      </w:r>
      <w:r w:rsidR="003D5F3C">
        <w:rPr>
          <w:rFonts w:ascii="Calibri" w:hAnsi="Calibri" w:cs="Calibri"/>
        </w:rPr>
        <w:t>,</w:t>
      </w:r>
      <w:r w:rsidR="00AF68A9" w:rsidRPr="004B6BE5">
        <w:rPr>
          <w:rFonts w:ascii="Calibri" w:hAnsi="Calibri" w:cs="Calibri"/>
        </w:rPr>
        <w:t xml:space="preserve"> we equip students with the skills, knowledge and understanding necessary to be able to make informed choices about the important things in their lives. We believe that appropriate teaching and learning experiences help students to lead happy and rewarding lives.</w:t>
      </w:r>
    </w:p>
    <w:p w14:paraId="34CE0A41" w14:textId="77777777" w:rsidR="009254A9" w:rsidRPr="004B6BE5" w:rsidRDefault="009254A9" w:rsidP="0080012E">
      <w:pPr>
        <w:spacing w:line="276" w:lineRule="auto"/>
        <w:jc w:val="both"/>
        <w:rPr>
          <w:rFonts w:ascii="Calibri" w:hAnsi="Calibri" w:cs="Calibri"/>
        </w:rPr>
      </w:pPr>
    </w:p>
    <w:p w14:paraId="4D313A04" w14:textId="77777777" w:rsidR="00CB28B8" w:rsidRPr="003C6B2D" w:rsidRDefault="00CB28B8" w:rsidP="00C85AF4">
      <w:pPr>
        <w:pStyle w:val="Heading1"/>
        <w:numPr>
          <w:ilvl w:val="0"/>
          <w:numId w:val="15"/>
        </w:numPr>
        <w:ind w:left="284" w:hanging="284"/>
        <w:rPr>
          <w:rFonts w:ascii="Calibri" w:hAnsi="Calibri" w:cs="Calibri"/>
        </w:rPr>
      </w:pPr>
      <w:bookmarkStart w:id="4" w:name="_Toc49095129"/>
      <w:bookmarkStart w:id="5" w:name="_Toc49095265"/>
      <w:bookmarkStart w:id="6" w:name="_Toc49096140"/>
      <w:bookmarkStart w:id="7" w:name="_Toc49096398"/>
      <w:r w:rsidRPr="003C6B2D">
        <w:rPr>
          <w:rFonts w:ascii="Calibri" w:hAnsi="Calibri" w:cs="Calibri"/>
        </w:rPr>
        <w:t xml:space="preserve">AIMS </w:t>
      </w:r>
      <w:r w:rsidR="009C0A75" w:rsidRPr="003C6B2D">
        <w:rPr>
          <w:rFonts w:ascii="Calibri" w:hAnsi="Calibri" w:cs="Calibri"/>
        </w:rPr>
        <w:t>and OBJECTIVES</w:t>
      </w:r>
      <w:bookmarkEnd w:id="4"/>
      <w:bookmarkEnd w:id="5"/>
      <w:bookmarkEnd w:id="6"/>
      <w:bookmarkEnd w:id="7"/>
    </w:p>
    <w:p w14:paraId="62EBF3C5" w14:textId="77777777" w:rsidR="00CB28B8" w:rsidRPr="00CB28B8" w:rsidRDefault="00CB28B8" w:rsidP="00CB28B8">
      <w:pPr>
        <w:spacing w:line="276" w:lineRule="auto"/>
        <w:jc w:val="both"/>
        <w:rPr>
          <w:rFonts w:ascii="Calibri" w:hAnsi="Calibri" w:cs="Calibri"/>
          <w:b/>
          <w:bCs/>
        </w:rPr>
      </w:pPr>
    </w:p>
    <w:p w14:paraId="035738D4" w14:textId="77777777" w:rsidR="009C0A75" w:rsidRDefault="009C0A75" w:rsidP="009C0A75">
      <w:pPr>
        <w:spacing w:line="276" w:lineRule="auto"/>
        <w:jc w:val="both"/>
        <w:rPr>
          <w:rFonts w:ascii="Calibri" w:hAnsi="Calibri" w:cs="Calibri"/>
        </w:rPr>
      </w:pPr>
      <w:r w:rsidRPr="009C0A75">
        <w:rPr>
          <w:rFonts w:ascii="Calibri" w:hAnsi="Calibri" w:cs="Calibri"/>
        </w:rPr>
        <w:t xml:space="preserve">This policy exists to clarify what we see as best practice and to clarify the expectations the school has for staff and </w:t>
      </w:r>
      <w:r w:rsidR="00AA6555">
        <w:rPr>
          <w:rFonts w:ascii="Calibri" w:hAnsi="Calibri" w:cs="Calibri"/>
        </w:rPr>
        <w:t>students</w:t>
      </w:r>
      <w:r w:rsidRPr="009C0A75">
        <w:rPr>
          <w:rFonts w:ascii="Calibri" w:hAnsi="Calibri" w:cs="Calibri"/>
        </w:rPr>
        <w:t xml:space="preserve"> to ensure that all learn well in every lesson.</w:t>
      </w:r>
    </w:p>
    <w:p w14:paraId="6D98A12B" w14:textId="77777777" w:rsidR="00735D75" w:rsidRDefault="00735D75" w:rsidP="00735D75">
      <w:pPr>
        <w:pStyle w:val="Default"/>
      </w:pPr>
    </w:p>
    <w:p w14:paraId="0CED8B4D" w14:textId="6D2B1D66" w:rsidR="00AA6555" w:rsidRPr="004B6BE5" w:rsidRDefault="006C57EC" w:rsidP="006C57EC">
      <w:pPr>
        <w:spacing w:line="276" w:lineRule="auto"/>
        <w:jc w:val="both"/>
        <w:rPr>
          <w:rFonts w:ascii="Calibri" w:hAnsi="Calibri" w:cs="Calibri"/>
        </w:rPr>
      </w:pPr>
      <w:r w:rsidRPr="004B6BE5">
        <w:rPr>
          <w:rFonts w:ascii="Calibri" w:hAnsi="Calibri" w:cs="Calibri"/>
        </w:rPr>
        <w:t xml:space="preserve">Teaching and </w:t>
      </w:r>
      <w:r w:rsidR="003D5F3C" w:rsidRPr="004B6BE5">
        <w:rPr>
          <w:rFonts w:ascii="Calibri" w:hAnsi="Calibri" w:cs="Calibri"/>
        </w:rPr>
        <w:t>learning</w:t>
      </w:r>
      <w:r w:rsidRPr="004B6BE5">
        <w:rPr>
          <w:rFonts w:ascii="Calibri" w:hAnsi="Calibri" w:cs="Calibri"/>
        </w:rPr>
        <w:t xml:space="preserve"> at </w:t>
      </w:r>
      <w:r w:rsidR="002E74B8">
        <w:rPr>
          <w:rFonts w:ascii="Calibri" w:hAnsi="Calibri" w:cs="Calibri"/>
        </w:rPr>
        <w:t>Grace</w:t>
      </w:r>
      <w:r w:rsidR="00D63E3D">
        <w:rPr>
          <w:rFonts w:ascii="Calibri" w:hAnsi="Calibri" w:cs="Calibri"/>
        </w:rPr>
        <w:t xml:space="preserve"> House School</w:t>
      </w:r>
      <w:r w:rsidR="008E2AEF">
        <w:rPr>
          <w:rFonts w:ascii="Calibri" w:hAnsi="Calibri" w:cs="Calibri"/>
        </w:rPr>
        <w:t xml:space="preserve"> </w:t>
      </w:r>
      <w:r w:rsidR="008E2AEF" w:rsidRPr="004B6BE5">
        <w:rPr>
          <w:rFonts w:ascii="Calibri" w:hAnsi="Calibri" w:cs="Calibri"/>
        </w:rPr>
        <w:t>is</w:t>
      </w:r>
      <w:r w:rsidRPr="004B6BE5">
        <w:rPr>
          <w:rFonts w:ascii="Calibri" w:hAnsi="Calibri" w:cs="Calibri"/>
        </w:rPr>
        <w:t xml:space="preserve"> designed </w:t>
      </w:r>
      <w:r w:rsidR="00AA6555" w:rsidRPr="004B6BE5">
        <w:rPr>
          <w:rFonts w:ascii="Calibri" w:hAnsi="Calibri" w:cs="Calibri"/>
        </w:rPr>
        <w:t>to:</w:t>
      </w:r>
    </w:p>
    <w:p w14:paraId="1339D8F9" w14:textId="77777777" w:rsidR="00CB28B8" w:rsidRPr="004B6BE5" w:rsidRDefault="006C57EC" w:rsidP="00C85AF4">
      <w:pPr>
        <w:numPr>
          <w:ilvl w:val="0"/>
          <w:numId w:val="10"/>
        </w:numPr>
        <w:spacing w:line="276" w:lineRule="auto"/>
        <w:jc w:val="both"/>
        <w:rPr>
          <w:rFonts w:ascii="Calibri" w:hAnsi="Calibri" w:cs="Calibri"/>
        </w:rPr>
      </w:pPr>
      <w:r w:rsidRPr="004B6BE5">
        <w:rPr>
          <w:rFonts w:ascii="Calibri" w:hAnsi="Calibri" w:cs="Calibri"/>
        </w:rPr>
        <w:t xml:space="preserve">ensure that all lessons enable </w:t>
      </w:r>
      <w:r w:rsidR="00401FFE">
        <w:rPr>
          <w:rFonts w:ascii="Calibri" w:hAnsi="Calibri" w:cs="Calibri"/>
        </w:rPr>
        <w:t>students</w:t>
      </w:r>
      <w:r w:rsidRPr="004B6BE5">
        <w:rPr>
          <w:rFonts w:ascii="Calibri" w:hAnsi="Calibri" w:cs="Calibri"/>
        </w:rPr>
        <w:t xml:space="preserve"> to reach their full potential and to get the most out of their learning experience.</w:t>
      </w:r>
    </w:p>
    <w:p w14:paraId="747632E4" w14:textId="77777777" w:rsidR="006C57EC" w:rsidRDefault="006C57EC" w:rsidP="00C85AF4">
      <w:pPr>
        <w:pStyle w:val="Default"/>
        <w:numPr>
          <w:ilvl w:val="0"/>
          <w:numId w:val="3"/>
        </w:numPr>
        <w:spacing w:after="30" w:line="276" w:lineRule="auto"/>
        <w:ind w:left="426" w:hanging="66"/>
        <w:jc w:val="both"/>
      </w:pPr>
      <w:r w:rsidRPr="006C57EC">
        <w:t xml:space="preserve">provide a personalised learning experience for every pupil that takes full account of </w:t>
      </w:r>
      <w:r>
        <w:t xml:space="preserve"> </w:t>
      </w:r>
    </w:p>
    <w:p w14:paraId="760538B1" w14:textId="331E3A41" w:rsidR="006C57EC" w:rsidRPr="006C57EC" w:rsidRDefault="006C57EC" w:rsidP="006C57EC">
      <w:pPr>
        <w:pStyle w:val="Default"/>
        <w:spacing w:after="30" w:line="276" w:lineRule="auto"/>
        <w:ind w:left="426"/>
        <w:jc w:val="both"/>
      </w:pPr>
      <w:r>
        <w:t xml:space="preserve">      </w:t>
      </w:r>
      <w:r w:rsidRPr="006C57EC">
        <w:t xml:space="preserve">their individual needs, </w:t>
      </w:r>
      <w:r w:rsidR="008576AD" w:rsidRPr="006C57EC">
        <w:t>interests,</w:t>
      </w:r>
      <w:r w:rsidRPr="006C57EC">
        <w:t xml:space="preserve"> and aspirations. </w:t>
      </w:r>
    </w:p>
    <w:p w14:paraId="7A37D422" w14:textId="77777777" w:rsidR="006C57EC" w:rsidRPr="006C57EC" w:rsidRDefault="006C57EC" w:rsidP="00C85AF4">
      <w:pPr>
        <w:pStyle w:val="Default"/>
        <w:numPr>
          <w:ilvl w:val="0"/>
          <w:numId w:val="3"/>
        </w:numPr>
        <w:spacing w:after="30" w:line="276" w:lineRule="auto"/>
        <w:jc w:val="both"/>
      </w:pPr>
      <w:r w:rsidRPr="006C57EC">
        <w:t xml:space="preserve">ensure that our </w:t>
      </w:r>
      <w:r w:rsidR="00401FFE">
        <w:t>students</w:t>
      </w:r>
      <w:r w:rsidRPr="006C57EC">
        <w:t xml:space="preserve"> are active and independent learners who strive to achieve their best in every learning situation and will continue to do so throughout their lives. </w:t>
      </w:r>
    </w:p>
    <w:p w14:paraId="3AF11599" w14:textId="77777777" w:rsidR="006C57EC" w:rsidRPr="006C57EC" w:rsidRDefault="006C57EC" w:rsidP="00C85AF4">
      <w:pPr>
        <w:pStyle w:val="Default"/>
        <w:numPr>
          <w:ilvl w:val="0"/>
          <w:numId w:val="3"/>
        </w:numPr>
        <w:spacing w:line="276" w:lineRule="auto"/>
        <w:jc w:val="both"/>
      </w:pPr>
      <w:r w:rsidRPr="006C57EC">
        <w:t xml:space="preserve">ensure that </w:t>
      </w:r>
      <w:r w:rsidR="00401FFE">
        <w:t>students</w:t>
      </w:r>
      <w:r w:rsidRPr="006C57EC">
        <w:t xml:space="preserve"> are literate and numerate, able to apply their skills and knowledge to new and different situations, to achieve well in school and beyond. </w:t>
      </w:r>
    </w:p>
    <w:p w14:paraId="41C2CCD0" w14:textId="77777777" w:rsidR="006C57EC" w:rsidRPr="006C57EC" w:rsidRDefault="006C57EC" w:rsidP="00C85AF4">
      <w:pPr>
        <w:pStyle w:val="Default"/>
        <w:numPr>
          <w:ilvl w:val="0"/>
          <w:numId w:val="3"/>
        </w:numPr>
        <w:spacing w:line="276" w:lineRule="auto"/>
        <w:ind w:left="426" w:hanging="66"/>
        <w:jc w:val="both"/>
      </w:pPr>
      <w:r w:rsidRPr="006C57EC">
        <w:t xml:space="preserve">make links with the learning that </w:t>
      </w:r>
      <w:r w:rsidR="00401FFE">
        <w:t>students</w:t>
      </w:r>
      <w:r w:rsidRPr="006C57EC">
        <w:t xml:space="preserve"> do outside the classroom. </w:t>
      </w:r>
    </w:p>
    <w:p w14:paraId="4FF2461E" w14:textId="77777777" w:rsidR="006C57EC" w:rsidRPr="006C57EC" w:rsidRDefault="006C57EC" w:rsidP="00C85AF4">
      <w:pPr>
        <w:pStyle w:val="Default"/>
        <w:numPr>
          <w:ilvl w:val="0"/>
          <w:numId w:val="3"/>
        </w:numPr>
        <w:spacing w:after="22" w:line="276" w:lineRule="auto"/>
        <w:jc w:val="both"/>
      </w:pPr>
      <w:r w:rsidRPr="006C57EC">
        <w:t xml:space="preserve">focus upon continual raising standards of teaching and learning in the school, to inspire and motivate </w:t>
      </w:r>
      <w:r w:rsidR="00401FFE">
        <w:t>students</w:t>
      </w:r>
      <w:r w:rsidRPr="006C57EC">
        <w:t xml:space="preserve"> and staff. </w:t>
      </w:r>
    </w:p>
    <w:p w14:paraId="1181C47C" w14:textId="77777777" w:rsidR="006C57EC" w:rsidRPr="006C57EC" w:rsidRDefault="006C57EC" w:rsidP="00C85AF4">
      <w:pPr>
        <w:pStyle w:val="Default"/>
        <w:numPr>
          <w:ilvl w:val="0"/>
          <w:numId w:val="3"/>
        </w:numPr>
        <w:spacing w:after="22" w:line="276" w:lineRule="auto"/>
        <w:jc w:val="both"/>
      </w:pPr>
      <w:r w:rsidRPr="006C57EC">
        <w:t xml:space="preserve">identify and share good practice in teaching and learning across all curriculum areas. </w:t>
      </w:r>
    </w:p>
    <w:p w14:paraId="20B3CE27" w14:textId="77777777" w:rsidR="006C57EC" w:rsidRPr="006C57EC" w:rsidRDefault="006C57EC" w:rsidP="00C85AF4">
      <w:pPr>
        <w:pStyle w:val="Default"/>
        <w:numPr>
          <w:ilvl w:val="0"/>
          <w:numId w:val="3"/>
        </w:numPr>
        <w:spacing w:after="22" w:line="276" w:lineRule="auto"/>
        <w:jc w:val="both"/>
      </w:pPr>
      <w:r w:rsidRPr="006C57EC">
        <w:t xml:space="preserve">provide guidelines for teaching and learning and establish clear criteria for best practice and consistency. </w:t>
      </w:r>
    </w:p>
    <w:p w14:paraId="4D8F1DE5" w14:textId="137EAEAA" w:rsidR="006A0552" w:rsidRDefault="006C57EC" w:rsidP="006A0552">
      <w:pPr>
        <w:pStyle w:val="Default"/>
        <w:numPr>
          <w:ilvl w:val="0"/>
          <w:numId w:val="3"/>
        </w:numPr>
        <w:spacing w:line="276" w:lineRule="auto"/>
        <w:jc w:val="both"/>
      </w:pPr>
      <w:r w:rsidRPr="006C57EC">
        <w:t xml:space="preserve">improve levels of achievement and attainment </w:t>
      </w:r>
      <w:proofErr w:type="gramStart"/>
      <w:r w:rsidRPr="006C57EC">
        <w:t>as a consequence</w:t>
      </w:r>
      <w:proofErr w:type="gramEnd"/>
      <w:r w:rsidRPr="006C57EC">
        <w:t xml:space="preserve">. </w:t>
      </w:r>
    </w:p>
    <w:p w14:paraId="4B8E6F73" w14:textId="77777777" w:rsidR="006A0552" w:rsidRDefault="006A0552" w:rsidP="006A0552">
      <w:pPr>
        <w:pStyle w:val="Default"/>
        <w:spacing w:line="276" w:lineRule="auto"/>
        <w:jc w:val="both"/>
      </w:pPr>
    </w:p>
    <w:p w14:paraId="3734CFDE" w14:textId="4596A66E" w:rsidR="006A0552" w:rsidRDefault="006A0552" w:rsidP="006A0552">
      <w:pPr>
        <w:pStyle w:val="Default"/>
        <w:spacing w:line="276" w:lineRule="auto"/>
        <w:jc w:val="both"/>
      </w:pPr>
      <w:r>
        <w:t xml:space="preserve">The policy is written with consideration for articles 12, 28 and 29 of the United Nations Conventions on the Rights of the Child. </w:t>
      </w:r>
    </w:p>
    <w:p w14:paraId="0686D2CB" w14:textId="77777777" w:rsidR="006A0552" w:rsidRDefault="006A0552" w:rsidP="006A0552">
      <w:pPr>
        <w:pStyle w:val="Default"/>
        <w:spacing w:line="276" w:lineRule="auto"/>
        <w:jc w:val="both"/>
      </w:pPr>
    </w:p>
    <w:p w14:paraId="379D5D1D" w14:textId="77C54E70" w:rsidR="006A0552" w:rsidRPr="006A0552" w:rsidRDefault="006A0552" w:rsidP="006A0552">
      <w:pPr>
        <w:pStyle w:val="Default"/>
        <w:numPr>
          <w:ilvl w:val="0"/>
          <w:numId w:val="16"/>
        </w:numPr>
        <w:spacing w:line="276" w:lineRule="auto"/>
        <w:jc w:val="both"/>
      </w:pPr>
      <w:r>
        <w:lastRenderedPageBreak/>
        <w:t xml:space="preserve">Article 12 - </w:t>
      </w:r>
      <w:r w:rsidRPr="006A0552">
        <w:rPr>
          <w:lang w:val="en-US"/>
        </w:rPr>
        <w:t>Children and young people have the human right to have opinions and for these opinions to be heard and taken seriously.</w:t>
      </w:r>
    </w:p>
    <w:p w14:paraId="4068B4E0" w14:textId="52926DEA" w:rsidR="006A0552" w:rsidRDefault="006A0552" w:rsidP="006A0552">
      <w:pPr>
        <w:pStyle w:val="Default"/>
        <w:numPr>
          <w:ilvl w:val="0"/>
          <w:numId w:val="16"/>
        </w:numPr>
        <w:spacing w:line="276" w:lineRule="auto"/>
        <w:jc w:val="both"/>
        <w:rPr>
          <w:lang w:val="en"/>
        </w:rPr>
      </w:pPr>
      <w:r>
        <w:rPr>
          <w:lang w:val="en-US"/>
        </w:rPr>
        <w:t xml:space="preserve">Article 28 - </w:t>
      </w:r>
      <w:r w:rsidRPr="006A0552">
        <w:rPr>
          <w:lang w:val="en"/>
        </w:rPr>
        <w:t>Children and young people have the right to education no matter who they are: regardless of race, gender or disability.</w:t>
      </w:r>
    </w:p>
    <w:p w14:paraId="4761C04D" w14:textId="6C51DDDA" w:rsidR="006A0552" w:rsidRPr="006A0552" w:rsidRDefault="006A0552" w:rsidP="006A0552">
      <w:pPr>
        <w:pStyle w:val="Default"/>
        <w:numPr>
          <w:ilvl w:val="0"/>
          <w:numId w:val="16"/>
        </w:numPr>
        <w:spacing w:line="276" w:lineRule="auto"/>
        <w:jc w:val="both"/>
        <w:rPr>
          <w:lang w:val="en"/>
        </w:rPr>
      </w:pPr>
      <w:r>
        <w:rPr>
          <w:lang w:val="en"/>
        </w:rPr>
        <w:t xml:space="preserve">Article 29 – A child’s education </w:t>
      </w:r>
      <w:r w:rsidRPr="006A0552">
        <w:rPr>
          <w:lang w:val="en-US"/>
        </w:rPr>
        <w:t>should develop a child's personality, talents, and mental and physical abilities to the fullest potential</w:t>
      </w:r>
      <w:r>
        <w:rPr>
          <w:lang w:val="en-US"/>
        </w:rPr>
        <w:t>.</w:t>
      </w:r>
    </w:p>
    <w:p w14:paraId="2946DB82" w14:textId="77777777" w:rsidR="00AA6555" w:rsidRDefault="00AA6555" w:rsidP="00661708">
      <w:pPr>
        <w:pStyle w:val="Default"/>
        <w:spacing w:line="276" w:lineRule="auto"/>
        <w:rPr>
          <w:b/>
          <w:bCs/>
        </w:rPr>
      </w:pPr>
    </w:p>
    <w:p w14:paraId="3FE9F23F" w14:textId="77777777" w:rsidR="00AA6555" w:rsidRPr="004B6BE5" w:rsidRDefault="00AA6555" w:rsidP="00661708">
      <w:pPr>
        <w:pStyle w:val="Default"/>
        <w:spacing w:line="276" w:lineRule="auto"/>
        <w:rPr>
          <w:b/>
          <w:bCs/>
        </w:rPr>
      </w:pPr>
    </w:p>
    <w:p w14:paraId="5733DAD3" w14:textId="77777777" w:rsidR="00661708" w:rsidRPr="00147980" w:rsidRDefault="006B0AC2" w:rsidP="00C85AF4">
      <w:pPr>
        <w:pStyle w:val="Heading1"/>
        <w:numPr>
          <w:ilvl w:val="0"/>
          <w:numId w:val="15"/>
        </w:numPr>
        <w:ind w:left="284" w:hanging="284"/>
        <w:rPr>
          <w:rFonts w:ascii="Calibri" w:hAnsi="Calibri" w:cs="Calibri"/>
        </w:rPr>
      </w:pPr>
      <w:bookmarkStart w:id="8" w:name="_Toc49095130"/>
      <w:bookmarkStart w:id="9" w:name="_Toc49095266"/>
      <w:bookmarkStart w:id="10" w:name="_Toc49096141"/>
      <w:bookmarkStart w:id="11" w:name="_Toc49096399"/>
      <w:r w:rsidRPr="00147980">
        <w:rPr>
          <w:rFonts w:ascii="Calibri" w:hAnsi="Calibri" w:cs="Calibri"/>
        </w:rPr>
        <w:t xml:space="preserve">PRINCIPLE OF </w:t>
      </w:r>
      <w:r w:rsidR="00147980" w:rsidRPr="00147980">
        <w:rPr>
          <w:rFonts w:ascii="Calibri" w:hAnsi="Calibri" w:cs="Calibri"/>
        </w:rPr>
        <w:t xml:space="preserve">THE </w:t>
      </w:r>
      <w:r w:rsidRPr="00147980">
        <w:rPr>
          <w:rFonts w:ascii="Calibri" w:hAnsi="Calibri" w:cs="Calibri"/>
        </w:rPr>
        <w:t>POLICY</w:t>
      </w:r>
      <w:bookmarkEnd w:id="8"/>
      <w:bookmarkEnd w:id="9"/>
      <w:bookmarkEnd w:id="10"/>
      <w:bookmarkEnd w:id="11"/>
    </w:p>
    <w:p w14:paraId="1F72F646" w14:textId="77777777" w:rsidR="00661708" w:rsidRPr="004B6BE5" w:rsidRDefault="00661708" w:rsidP="00661708">
      <w:pPr>
        <w:pStyle w:val="Default"/>
        <w:spacing w:line="276" w:lineRule="auto"/>
        <w:rPr>
          <w:b/>
          <w:bCs/>
        </w:rPr>
      </w:pPr>
    </w:p>
    <w:p w14:paraId="4E0B6A27" w14:textId="77777777" w:rsidR="00661708" w:rsidRPr="004B6BE5" w:rsidRDefault="00661708" w:rsidP="00661708">
      <w:pPr>
        <w:pStyle w:val="Default"/>
        <w:spacing w:line="276" w:lineRule="auto"/>
      </w:pPr>
      <w:r w:rsidRPr="004B6BE5">
        <w:rPr>
          <w:b/>
          <w:bCs/>
        </w:rPr>
        <w:t xml:space="preserve">Staff will: </w:t>
      </w:r>
    </w:p>
    <w:p w14:paraId="42842073" w14:textId="77777777" w:rsidR="00661708" w:rsidRPr="004B6BE5" w:rsidRDefault="00661708" w:rsidP="00C85AF4">
      <w:pPr>
        <w:pStyle w:val="Default"/>
        <w:numPr>
          <w:ilvl w:val="0"/>
          <w:numId w:val="3"/>
        </w:numPr>
        <w:spacing w:after="51" w:line="276" w:lineRule="auto"/>
      </w:pPr>
      <w:r w:rsidRPr="004B6BE5">
        <w:t xml:space="preserve">Support and </w:t>
      </w:r>
      <w:r w:rsidRPr="004B6BE5">
        <w:rPr>
          <w:b/>
          <w:bCs/>
        </w:rPr>
        <w:t xml:space="preserve">challenge </w:t>
      </w:r>
      <w:r w:rsidR="00401FFE">
        <w:t>students</w:t>
      </w:r>
      <w:r w:rsidRPr="004B6BE5">
        <w:t xml:space="preserve"> to achieve their best. </w:t>
      </w:r>
    </w:p>
    <w:p w14:paraId="2B9012FE" w14:textId="77777777" w:rsidR="00661708" w:rsidRPr="004B6BE5" w:rsidRDefault="00661708" w:rsidP="00C85AF4">
      <w:pPr>
        <w:pStyle w:val="Default"/>
        <w:numPr>
          <w:ilvl w:val="0"/>
          <w:numId w:val="3"/>
        </w:numPr>
        <w:spacing w:after="51" w:line="276" w:lineRule="auto"/>
      </w:pPr>
      <w:r w:rsidRPr="004B6BE5">
        <w:t xml:space="preserve">Provide high quality, dynamic and </w:t>
      </w:r>
      <w:r w:rsidRPr="004B6BE5">
        <w:rPr>
          <w:b/>
          <w:bCs/>
        </w:rPr>
        <w:t xml:space="preserve">engaging </w:t>
      </w:r>
      <w:r w:rsidRPr="004B6BE5">
        <w:t xml:space="preserve">lessons. </w:t>
      </w:r>
    </w:p>
    <w:p w14:paraId="0FA7FA79" w14:textId="77777777" w:rsidR="00661708" w:rsidRPr="004B6BE5" w:rsidRDefault="00661708" w:rsidP="00C85AF4">
      <w:pPr>
        <w:pStyle w:val="Default"/>
        <w:numPr>
          <w:ilvl w:val="0"/>
          <w:numId w:val="3"/>
        </w:numPr>
        <w:spacing w:after="51" w:line="276" w:lineRule="auto"/>
      </w:pPr>
      <w:r w:rsidRPr="004B6BE5">
        <w:t xml:space="preserve">Provide high quality </w:t>
      </w:r>
      <w:r w:rsidRPr="004B6BE5">
        <w:rPr>
          <w:b/>
          <w:bCs/>
        </w:rPr>
        <w:t xml:space="preserve">feedback. </w:t>
      </w:r>
    </w:p>
    <w:p w14:paraId="791AA3C1" w14:textId="26347230" w:rsidR="00661708" w:rsidRPr="004B6BE5" w:rsidRDefault="00661708" w:rsidP="00C85AF4">
      <w:pPr>
        <w:pStyle w:val="Default"/>
        <w:numPr>
          <w:ilvl w:val="0"/>
          <w:numId w:val="3"/>
        </w:numPr>
        <w:spacing w:after="51" w:line="276" w:lineRule="auto"/>
      </w:pPr>
      <w:r w:rsidRPr="004B6BE5">
        <w:t xml:space="preserve">Encourage </w:t>
      </w:r>
      <w:r w:rsidRPr="004B6BE5">
        <w:rPr>
          <w:b/>
          <w:bCs/>
        </w:rPr>
        <w:t xml:space="preserve">independent </w:t>
      </w:r>
      <w:r w:rsidRPr="004B6BE5">
        <w:t xml:space="preserve">and </w:t>
      </w:r>
      <w:r w:rsidR="009C0A75" w:rsidRPr="004B6BE5">
        <w:t xml:space="preserve">when </w:t>
      </w:r>
      <w:r w:rsidR="008D4F08" w:rsidRPr="004B6BE5">
        <w:t>possible,</w:t>
      </w:r>
      <w:r w:rsidR="009C0A75" w:rsidRPr="004B6BE5">
        <w:t xml:space="preserve"> </w:t>
      </w:r>
      <w:r w:rsidRPr="004B6BE5">
        <w:rPr>
          <w:b/>
          <w:bCs/>
        </w:rPr>
        <w:t>peer learning.</w:t>
      </w:r>
    </w:p>
    <w:p w14:paraId="16521931" w14:textId="77777777" w:rsidR="00661708" w:rsidRPr="004B6BE5" w:rsidRDefault="00661708" w:rsidP="00C85AF4">
      <w:pPr>
        <w:pStyle w:val="Default"/>
        <w:numPr>
          <w:ilvl w:val="0"/>
          <w:numId w:val="3"/>
        </w:numPr>
        <w:spacing w:after="51" w:line="276" w:lineRule="auto"/>
      </w:pPr>
      <w:r w:rsidRPr="004B6BE5">
        <w:t xml:space="preserve">Provide regular and meaningful home learning. </w:t>
      </w:r>
    </w:p>
    <w:p w14:paraId="6CBF8865" w14:textId="28918E7A" w:rsidR="00661708" w:rsidRPr="004B6BE5" w:rsidRDefault="00661708" w:rsidP="00C85AF4">
      <w:pPr>
        <w:pStyle w:val="Default"/>
        <w:numPr>
          <w:ilvl w:val="0"/>
          <w:numId w:val="3"/>
        </w:numPr>
        <w:spacing w:after="51" w:line="276" w:lineRule="auto"/>
      </w:pPr>
      <w:r w:rsidRPr="004B6BE5">
        <w:t xml:space="preserve">Provide opportunities and guidance to apply and develop literacy, </w:t>
      </w:r>
      <w:r w:rsidR="008576AD" w:rsidRPr="004B6BE5">
        <w:t>numeracy,</w:t>
      </w:r>
      <w:r w:rsidRPr="004B6BE5">
        <w:t xml:space="preserve"> and other skills.</w:t>
      </w:r>
    </w:p>
    <w:p w14:paraId="4B02C61E" w14:textId="77777777" w:rsidR="00661708" w:rsidRPr="004B6BE5" w:rsidRDefault="00661708" w:rsidP="00C85AF4">
      <w:pPr>
        <w:pStyle w:val="Default"/>
        <w:numPr>
          <w:ilvl w:val="0"/>
          <w:numId w:val="3"/>
        </w:numPr>
        <w:spacing w:line="276" w:lineRule="auto"/>
      </w:pPr>
      <w:r w:rsidRPr="004B6BE5">
        <w:t xml:space="preserve">Encourage and support. </w:t>
      </w:r>
    </w:p>
    <w:p w14:paraId="78F57CA1" w14:textId="77777777" w:rsidR="00661708" w:rsidRPr="004B6BE5" w:rsidRDefault="00661708" w:rsidP="00C85AF4">
      <w:pPr>
        <w:pStyle w:val="Default"/>
        <w:numPr>
          <w:ilvl w:val="0"/>
          <w:numId w:val="3"/>
        </w:numPr>
        <w:spacing w:after="49" w:line="276" w:lineRule="auto"/>
      </w:pPr>
      <w:r w:rsidRPr="004B6BE5">
        <w:t xml:space="preserve">Work collaboratively to ensure consistency in skill development by identifying and sharing best practice in teaching and learning across all areas of the curriculum. </w:t>
      </w:r>
    </w:p>
    <w:p w14:paraId="657FC542" w14:textId="77777777" w:rsidR="00661708" w:rsidRPr="004B6BE5" w:rsidRDefault="00661708" w:rsidP="00C85AF4">
      <w:pPr>
        <w:pStyle w:val="Default"/>
        <w:numPr>
          <w:ilvl w:val="0"/>
          <w:numId w:val="3"/>
        </w:numPr>
        <w:spacing w:after="49" w:line="276" w:lineRule="auto"/>
      </w:pPr>
      <w:r w:rsidRPr="004B6BE5">
        <w:t>Develop our range of teaching and learning styles to create an exciting and creative learning culture</w:t>
      </w:r>
      <w:r w:rsidR="009C0A75" w:rsidRPr="004B6BE5">
        <w:t>.</w:t>
      </w:r>
      <w:r w:rsidRPr="004B6BE5">
        <w:t xml:space="preserve"> </w:t>
      </w:r>
    </w:p>
    <w:p w14:paraId="551700DA" w14:textId="77777777" w:rsidR="00661708" w:rsidRPr="004B6BE5" w:rsidRDefault="009C0A75" w:rsidP="00C85AF4">
      <w:pPr>
        <w:pStyle w:val="Default"/>
        <w:numPr>
          <w:ilvl w:val="0"/>
          <w:numId w:val="3"/>
        </w:numPr>
        <w:spacing w:after="49" w:line="276" w:lineRule="auto"/>
      </w:pPr>
      <w:r w:rsidRPr="004B6BE5">
        <w:t>L</w:t>
      </w:r>
      <w:r w:rsidR="00661708" w:rsidRPr="004B6BE5">
        <w:t xml:space="preserve">isten to </w:t>
      </w:r>
      <w:r w:rsidR="00401FFE">
        <w:t>students</w:t>
      </w:r>
      <w:r w:rsidR="00661708" w:rsidRPr="004B6BE5">
        <w:t>’ views and be open to their opinions</w:t>
      </w:r>
      <w:r w:rsidRPr="004B6BE5">
        <w:t>.</w:t>
      </w:r>
      <w:r w:rsidR="00661708" w:rsidRPr="004B6BE5">
        <w:t xml:space="preserve"> </w:t>
      </w:r>
    </w:p>
    <w:p w14:paraId="20F3F1DD" w14:textId="77777777" w:rsidR="00661708" w:rsidRPr="004B6BE5" w:rsidRDefault="00661708" w:rsidP="00C85AF4">
      <w:pPr>
        <w:pStyle w:val="Default"/>
        <w:numPr>
          <w:ilvl w:val="0"/>
          <w:numId w:val="3"/>
        </w:numPr>
        <w:spacing w:line="276" w:lineRule="auto"/>
      </w:pPr>
      <w:r w:rsidRPr="004B6BE5">
        <w:t xml:space="preserve">Evaluate and reflect on their practice. </w:t>
      </w:r>
    </w:p>
    <w:p w14:paraId="08CE6F91" w14:textId="77777777" w:rsidR="009C0A75" w:rsidRPr="004B6BE5" w:rsidRDefault="009C0A75" w:rsidP="009C0A75">
      <w:pPr>
        <w:pStyle w:val="Default"/>
        <w:spacing w:line="276" w:lineRule="auto"/>
      </w:pPr>
    </w:p>
    <w:p w14:paraId="40CF4BA1" w14:textId="77777777" w:rsidR="009C0A75" w:rsidRPr="004B6BE5" w:rsidRDefault="00401FFE" w:rsidP="009C0A75">
      <w:pPr>
        <w:pStyle w:val="Default"/>
        <w:spacing w:line="276" w:lineRule="auto"/>
        <w:jc w:val="both"/>
        <w:rPr>
          <w:b/>
          <w:bCs/>
        </w:rPr>
      </w:pPr>
      <w:r>
        <w:rPr>
          <w:b/>
          <w:bCs/>
        </w:rPr>
        <w:t>Students</w:t>
      </w:r>
      <w:r w:rsidR="009C0A75" w:rsidRPr="004B6BE5">
        <w:rPr>
          <w:b/>
          <w:bCs/>
        </w:rPr>
        <w:t xml:space="preserve"> will:</w:t>
      </w:r>
    </w:p>
    <w:p w14:paraId="1D8EE151" w14:textId="77777777" w:rsidR="009C0A75" w:rsidRPr="004B6BE5" w:rsidRDefault="009C0A75" w:rsidP="00C85AF4">
      <w:pPr>
        <w:pStyle w:val="Default"/>
        <w:numPr>
          <w:ilvl w:val="0"/>
          <w:numId w:val="4"/>
        </w:numPr>
        <w:spacing w:after="37" w:line="276" w:lineRule="auto"/>
        <w:jc w:val="both"/>
      </w:pPr>
      <w:r w:rsidRPr="004B6BE5">
        <w:t xml:space="preserve">Rise to </w:t>
      </w:r>
      <w:r w:rsidRPr="004B6BE5">
        <w:rPr>
          <w:b/>
          <w:bCs/>
        </w:rPr>
        <w:t>challenges</w:t>
      </w:r>
      <w:r w:rsidRPr="004B6BE5">
        <w:t xml:space="preserve">, working collaboratively and supportively. </w:t>
      </w:r>
    </w:p>
    <w:p w14:paraId="3EA72F7E" w14:textId="77777777" w:rsidR="009C0A75" w:rsidRPr="004B6BE5" w:rsidRDefault="009C0A75" w:rsidP="00C85AF4">
      <w:pPr>
        <w:pStyle w:val="Default"/>
        <w:numPr>
          <w:ilvl w:val="0"/>
          <w:numId w:val="5"/>
        </w:numPr>
        <w:spacing w:after="37" w:line="276" w:lineRule="auto"/>
        <w:jc w:val="both"/>
      </w:pPr>
      <w:r w:rsidRPr="004B6BE5">
        <w:t xml:space="preserve">Participate and </w:t>
      </w:r>
      <w:r w:rsidRPr="004B6BE5">
        <w:rPr>
          <w:b/>
          <w:bCs/>
        </w:rPr>
        <w:t xml:space="preserve">engage </w:t>
      </w:r>
      <w:r w:rsidRPr="004B6BE5">
        <w:t xml:space="preserve">fully in lessons. </w:t>
      </w:r>
    </w:p>
    <w:p w14:paraId="6CC3C57C" w14:textId="77777777" w:rsidR="009C0A75" w:rsidRPr="004B6BE5" w:rsidRDefault="009C0A75" w:rsidP="00C85AF4">
      <w:pPr>
        <w:pStyle w:val="Default"/>
        <w:numPr>
          <w:ilvl w:val="0"/>
          <w:numId w:val="5"/>
        </w:numPr>
        <w:spacing w:after="37" w:line="276" w:lineRule="auto"/>
        <w:jc w:val="both"/>
      </w:pPr>
      <w:r w:rsidRPr="004B6BE5">
        <w:t xml:space="preserve">Respond positively to </w:t>
      </w:r>
      <w:r w:rsidRPr="004B6BE5">
        <w:rPr>
          <w:b/>
          <w:bCs/>
        </w:rPr>
        <w:t xml:space="preserve">feedback </w:t>
      </w:r>
      <w:r w:rsidRPr="004B6BE5">
        <w:t xml:space="preserve">and improve their work </w:t>
      </w:r>
      <w:proofErr w:type="gramStart"/>
      <w:r w:rsidRPr="004B6BE5">
        <w:t>as a result of</w:t>
      </w:r>
      <w:proofErr w:type="gramEnd"/>
      <w:r w:rsidRPr="004B6BE5">
        <w:t xml:space="preserve"> effective feedback. </w:t>
      </w:r>
    </w:p>
    <w:p w14:paraId="32A69681" w14:textId="77777777" w:rsidR="009C0A75" w:rsidRPr="004B6BE5" w:rsidRDefault="009C0A75" w:rsidP="00C85AF4">
      <w:pPr>
        <w:pStyle w:val="Default"/>
        <w:numPr>
          <w:ilvl w:val="0"/>
          <w:numId w:val="5"/>
        </w:numPr>
        <w:spacing w:after="37" w:line="276" w:lineRule="auto"/>
        <w:jc w:val="both"/>
      </w:pPr>
      <w:r w:rsidRPr="004B6BE5">
        <w:t>Support each other (and their teacher) so that all learn effectively.</w:t>
      </w:r>
    </w:p>
    <w:p w14:paraId="377F696D" w14:textId="77777777" w:rsidR="009C0A75" w:rsidRPr="004B6BE5" w:rsidRDefault="009C0A75" w:rsidP="00C85AF4">
      <w:pPr>
        <w:pStyle w:val="Default"/>
        <w:numPr>
          <w:ilvl w:val="0"/>
          <w:numId w:val="5"/>
        </w:numPr>
        <w:spacing w:after="37" w:line="276" w:lineRule="auto"/>
        <w:jc w:val="both"/>
      </w:pPr>
      <w:r w:rsidRPr="004B6BE5">
        <w:t xml:space="preserve">Take an </w:t>
      </w:r>
      <w:r w:rsidRPr="004B6BE5">
        <w:rPr>
          <w:b/>
          <w:bCs/>
        </w:rPr>
        <w:t xml:space="preserve">independent </w:t>
      </w:r>
      <w:r w:rsidRPr="004B6BE5">
        <w:t xml:space="preserve">and active part in learning within and beyond the classroom. </w:t>
      </w:r>
    </w:p>
    <w:p w14:paraId="68068CC5" w14:textId="2A75CA5C" w:rsidR="009C0A75" w:rsidRPr="004B6BE5" w:rsidRDefault="009C0A75" w:rsidP="00C85AF4">
      <w:pPr>
        <w:pStyle w:val="Default"/>
        <w:numPr>
          <w:ilvl w:val="0"/>
          <w:numId w:val="5"/>
        </w:numPr>
        <w:spacing w:after="37" w:line="276" w:lineRule="auto"/>
        <w:jc w:val="both"/>
      </w:pPr>
      <w:r>
        <w:t>Take pride in developing and applying their literacy and numeracy skills across the curriculum</w:t>
      </w:r>
      <w:r w:rsidR="1775AAF3">
        <w:t>.</w:t>
      </w:r>
      <w:r>
        <w:t xml:space="preserve"> </w:t>
      </w:r>
    </w:p>
    <w:p w14:paraId="173207AB" w14:textId="77777777" w:rsidR="009C0A75" w:rsidRPr="004B6BE5" w:rsidRDefault="009C0A75" w:rsidP="00C85AF4">
      <w:pPr>
        <w:pStyle w:val="Default"/>
        <w:numPr>
          <w:ilvl w:val="0"/>
          <w:numId w:val="5"/>
        </w:numPr>
        <w:spacing w:after="37" w:line="276" w:lineRule="auto"/>
        <w:jc w:val="both"/>
      </w:pPr>
      <w:r w:rsidRPr="004B6BE5">
        <w:t xml:space="preserve">Be enthusiastic, resilient, and responsible in learning and improving skills. </w:t>
      </w:r>
    </w:p>
    <w:p w14:paraId="4EA7DB86" w14:textId="42B192F5" w:rsidR="009C0A75" w:rsidRPr="004B6BE5" w:rsidRDefault="009C0A75" w:rsidP="00C85AF4">
      <w:pPr>
        <w:pStyle w:val="Default"/>
        <w:numPr>
          <w:ilvl w:val="0"/>
          <w:numId w:val="5"/>
        </w:numPr>
        <w:spacing w:line="276" w:lineRule="auto"/>
        <w:jc w:val="both"/>
      </w:pPr>
      <w:r>
        <w:lastRenderedPageBreak/>
        <w:t>Strive for continual improvement</w:t>
      </w:r>
      <w:r w:rsidR="0DCC1D95">
        <w:t>.</w:t>
      </w:r>
      <w:r>
        <w:t xml:space="preserve"> </w:t>
      </w:r>
    </w:p>
    <w:p w14:paraId="61CDCEAD" w14:textId="77777777" w:rsidR="009C0A75" w:rsidRPr="004B6BE5" w:rsidRDefault="009C0A75" w:rsidP="009C0A75">
      <w:pPr>
        <w:pStyle w:val="Default"/>
        <w:spacing w:line="276" w:lineRule="auto"/>
        <w:jc w:val="both"/>
      </w:pPr>
    </w:p>
    <w:p w14:paraId="6BB9E253" w14:textId="77777777" w:rsidR="00AA6555" w:rsidRDefault="00AA6555" w:rsidP="00581DFA">
      <w:pPr>
        <w:spacing w:line="276" w:lineRule="auto"/>
        <w:jc w:val="both"/>
        <w:rPr>
          <w:rFonts w:ascii="Calibri" w:hAnsi="Calibri" w:cs="Calibri"/>
        </w:rPr>
      </w:pPr>
    </w:p>
    <w:p w14:paraId="171F7F3D" w14:textId="77777777" w:rsidR="00E10D7C" w:rsidRPr="00147980" w:rsidRDefault="00147980" w:rsidP="00C85AF4">
      <w:pPr>
        <w:pStyle w:val="Heading1"/>
        <w:numPr>
          <w:ilvl w:val="0"/>
          <w:numId w:val="15"/>
        </w:numPr>
        <w:ind w:left="284" w:hanging="284"/>
        <w:rPr>
          <w:rFonts w:ascii="Calibri" w:hAnsi="Calibri" w:cs="Calibri"/>
        </w:rPr>
      </w:pPr>
      <w:bookmarkStart w:id="12" w:name="_Toc49095131"/>
      <w:bookmarkStart w:id="13" w:name="_Toc49095267"/>
      <w:bookmarkStart w:id="14" w:name="_Toc49096142"/>
      <w:bookmarkStart w:id="15" w:name="_Toc49096400"/>
      <w:bookmarkStart w:id="16" w:name="_Hlk49094691"/>
      <w:r w:rsidRPr="00147980">
        <w:rPr>
          <w:rFonts w:ascii="Calibri" w:hAnsi="Calibri" w:cs="Calibri"/>
        </w:rPr>
        <w:t>KEY ELEMENTS AND PRINCIPLES OF EFFECTIVE TEACHING AND LEARNING</w:t>
      </w:r>
      <w:bookmarkEnd w:id="12"/>
      <w:bookmarkEnd w:id="13"/>
      <w:bookmarkEnd w:id="14"/>
      <w:bookmarkEnd w:id="15"/>
      <w:r w:rsidRPr="00147980">
        <w:rPr>
          <w:rFonts w:ascii="Calibri" w:hAnsi="Calibri" w:cs="Calibri"/>
        </w:rPr>
        <w:t xml:space="preserve"> </w:t>
      </w:r>
    </w:p>
    <w:bookmarkEnd w:id="16"/>
    <w:p w14:paraId="07459315" w14:textId="77777777" w:rsidR="00E10D7C" w:rsidRDefault="00E10D7C" w:rsidP="00E10D7C">
      <w:pPr>
        <w:pStyle w:val="Default"/>
        <w:spacing w:line="276" w:lineRule="auto"/>
        <w:jc w:val="both"/>
      </w:pPr>
    </w:p>
    <w:p w14:paraId="31F3F785" w14:textId="50ACB1ED" w:rsidR="00E10D7C" w:rsidRPr="004B6BE5" w:rsidRDefault="00E10D7C" w:rsidP="00E10D7C">
      <w:pPr>
        <w:pStyle w:val="Default"/>
        <w:spacing w:line="276" w:lineRule="auto"/>
        <w:jc w:val="both"/>
        <w:rPr>
          <w:b/>
          <w:bCs/>
        </w:rPr>
      </w:pPr>
      <w:r>
        <w:t>All lessons across our school should include the following key elements to ensure high quality teaching and learning. New teaching staff to our school will receive training to ensure they fully understand these elements and to enable them to embed these strategies in their everyday practice. The key elements and principles are all underpinned by excellent A</w:t>
      </w:r>
      <w:r w:rsidR="4310907B">
        <w:t>F</w:t>
      </w:r>
      <w:r>
        <w:t>L (Assessment for Learning). Both formative and summative assessments play a key role in AFL. A</w:t>
      </w:r>
      <w:r w:rsidR="523C6E5E">
        <w:t>F</w:t>
      </w:r>
      <w:r>
        <w:t xml:space="preserve">L is the process of identifying what the learner has or has not achieved </w:t>
      </w:r>
      <w:proofErr w:type="gramStart"/>
      <w:r>
        <w:t>in order to</w:t>
      </w:r>
      <w:proofErr w:type="gramEnd"/>
      <w:r>
        <w:t xml:space="preserve"> plan the next steps in the teaching or learning. It involves using assessment in the classroom to raise children’s achievement and is based on the idea that children will improve most if they understand the aim of their learning, where they are in relation to the aim and how they can achieve the aim.</w:t>
      </w:r>
    </w:p>
    <w:p w14:paraId="6537F28F" w14:textId="77777777" w:rsidR="00E10D7C" w:rsidRPr="004B6BE5" w:rsidRDefault="00E10D7C" w:rsidP="0080012E">
      <w:pPr>
        <w:spacing w:line="276" w:lineRule="auto"/>
        <w:jc w:val="both"/>
        <w:rPr>
          <w:rFonts w:ascii="Calibri" w:hAnsi="Calibri" w:cs="Calibri"/>
          <w:b/>
          <w:bCs/>
        </w:rPr>
      </w:pPr>
    </w:p>
    <w:p w14:paraId="6DFB9E20" w14:textId="77777777" w:rsidR="00E10D7C" w:rsidRPr="004B6BE5" w:rsidRDefault="00E10D7C" w:rsidP="0080012E">
      <w:pPr>
        <w:spacing w:line="276" w:lineRule="auto"/>
        <w:jc w:val="both"/>
        <w:rPr>
          <w:rFonts w:ascii="Calibri" w:hAnsi="Calibri" w:cs="Calibri"/>
          <w:b/>
          <w:bCs/>
        </w:rPr>
      </w:pPr>
    </w:p>
    <w:p w14:paraId="1B24517B" w14:textId="77777777" w:rsidR="00886A61" w:rsidRPr="00147980" w:rsidRDefault="009254A9" w:rsidP="00147980">
      <w:pPr>
        <w:pStyle w:val="Heading1"/>
        <w:rPr>
          <w:rFonts w:ascii="Calibri" w:hAnsi="Calibri" w:cs="Calibri"/>
        </w:rPr>
      </w:pPr>
      <w:bookmarkStart w:id="17" w:name="_Toc49095132"/>
      <w:bookmarkStart w:id="18" w:name="_Toc49095268"/>
      <w:bookmarkStart w:id="19" w:name="_Toc49096143"/>
      <w:bookmarkStart w:id="20" w:name="_Toc49096401"/>
      <w:r>
        <w:rPr>
          <w:rFonts w:ascii="Calibri" w:hAnsi="Calibri" w:cs="Calibri"/>
        </w:rPr>
        <w:t xml:space="preserve">4.1 </w:t>
      </w:r>
      <w:r w:rsidR="006B0AC2" w:rsidRPr="00147980">
        <w:rPr>
          <w:rFonts w:ascii="Calibri" w:hAnsi="Calibri" w:cs="Calibri"/>
        </w:rPr>
        <w:t xml:space="preserve">EFFECTIVE </w:t>
      </w:r>
      <w:r w:rsidR="00886A61" w:rsidRPr="00147980">
        <w:rPr>
          <w:rFonts w:ascii="Calibri" w:hAnsi="Calibri" w:cs="Calibri"/>
        </w:rPr>
        <w:t>LEARNING</w:t>
      </w:r>
      <w:bookmarkEnd w:id="17"/>
      <w:bookmarkEnd w:id="18"/>
      <w:bookmarkEnd w:id="19"/>
      <w:bookmarkEnd w:id="20"/>
    </w:p>
    <w:p w14:paraId="70DF9E56" w14:textId="77777777" w:rsidR="00886A61" w:rsidRDefault="00886A61" w:rsidP="00886A61">
      <w:pPr>
        <w:spacing w:line="276" w:lineRule="auto"/>
        <w:jc w:val="both"/>
        <w:rPr>
          <w:rFonts w:ascii="Calibri" w:hAnsi="Calibri" w:cs="Calibri"/>
        </w:rPr>
      </w:pPr>
    </w:p>
    <w:p w14:paraId="015EF206" w14:textId="33B32AA1" w:rsidR="00886A61" w:rsidRPr="00886A61" w:rsidRDefault="00886A61" w:rsidP="00886A61">
      <w:pPr>
        <w:spacing w:line="276" w:lineRule="auto"/>
        <w:jc w:val="both"/>
        <w:rPr>
          <w:rFonts w:ascii="Calibri" w:hAnsi="Calibri" w:cs="Calibri"/>
        </w:rPr>
      </w:pPr>
      <w:r w:rsidRPr="00886A61">
        <w:rPr>
          <w:rFonts w:ascii="Calibri" w:hAnsi="Calibri" w:cs="Calibri"/>
        </w:rPr>
        <w:t xml:space="preserve">We acknowledge that people learn in </w:t>
      </w:r>
      <w:proofErr w:type="gramStart"/>
      <w:r w:rsidRPr="00886A61">
        <w:rPr>
          <w:rFonts w:ascii="Calibri" w:hAnsi="Calibri" w:cs="Calibri"/>
        </w:rPr>
        <w:t xml:space="preserve">many different </w:t>
      </w:r>
      <w:r w:rsidR="008576AD" w:rsidRPr="00886A61">
        <w:rPr>
          <w:rFonts w:ascii="Calibri" w:hAnsi="Calibri" w:cs="Calibri"/>
        </w:rPr>
        <w:t>ways</w:t>
      </w:r>
      <w:proofErr w:type="gramEnd"/>
      <w:r w:rsidR="008576AD" w:rsidRPr="00886A61">
        <w:rPr>
          <w:rFonts w:ascii="Calibri" w:hAnsi="Calibri" w:cs="Calibri"/>
        </w:rPr>
        <w:t>,</w:t>
      </w:r>
      <w:r w:rsidRPr="00886A61">
        <w:rPr>
          <w:rFonts w:ascii="Calibri" w:hAnsi="Calibri" w:cs="Calibri"/>
        </w:rPr>
        <w:t xml:space="preserve"> and we recognise the need to develop strategies that allow all students to learn in ways that best suit them. The </w:t>
      </w:r>
      <w:r w:rsidR="00EA4A7D">
        <w:rPr>
          <w:rFonts w:ascii="Calibri" w:hAnsi="Calibri" w:cs="Calibri"/>
        </w:rPr>
        <w:t xml:space="preserve">clinical </w:t>
      </w:r>
      <w:r w:rsidRPr="00886A61">
        <w:rPr>
          <w:rFonts w:ascii="Calibri" w:hAnsi="Calibri" w:cs="Calibri"/>
        </w:rPr>
        <w:t xml:space="preserve">psychologist identifies seven main areas of intelligence: linguistic, logical/mathematical, visual/spatial, kinesthetic, musical, interpersonal/group working, and interpersonal/reflective. We </w:t>
      </w:r>
      <w:proofErr w:type="gramStart"/>
      <w:r w:rsidRPr="00886A61">
        <w:rPr>
          <w:rFonts w:ascii="Calibri" w:hAnsi="Calibri" w:cs="Calibri"/>
        </w:rPr>
        <w:t>take into account</w:t>
      </w:r>
      <w:proofErr w:type="gramEnd"/>
      <w:r w:rsidRPr="00886A61">
        <w:rPr>
          <w:rFonts w:ascii="Calibri" w:hAnsi="Calibri" w:cs="Calibri"/>
        </w:rPr>
        <w:t xml:space="preserve"> these different forms of intelligence when planning teaching and learning styles.</w:t>
      </w:r>
    </w:p>
    <w:p w14:paraId="44E871BC" w14:textId="77777777" w:rsidR="006B0AC2" w:rsidRDefault="006B0AC2" w:rsidP="00886A61">
      <w:pPr>
        <w:pStyle w:val="Default"/>
        <w:spacing w:line="276" w:lineRule="auto"/>
        <w:jc w:val="both"/>
        <w:rPr>
          <w:b/>
          <w:bCs/>
        </w:rPr>
      </w:pPr>
    </w:p>
    <w:p w14:paraId="0096AAEC" w14:textId="77777777" w:rsidR="00886A61" w:rsidRPr="00886A61" w:rsidRDefault="00886A61" w:rsidP="00886A61">
      <w:pPr>
        <w:pStyle w:val="Default"/>
        <w:spacing w:line="276" w:lineRule="auto"/>
        <w:jc w:val="both"/>
      </w:pPr>
      <w:r w:rsidRPr="00886A61">
        <w:rPr>
          <w:b/>
          <w:bCs/>
        </w:rPr>
        <w:t xml:space="preserve">We aim to ensure that learners </w:t>
      </w:r>
      <w:proofErr w:type="gramStart"/>
      <w:r w:rsidRPr="00886A61">
        <w:rPr>
          <w:b/>
          <w:bCs/>
        </w:rPr>
        <w:t>are able to</w:t>
      </w:r>
      <w:proofErr w:type="gramEnd"/>
      <w:r w:rsidRPr="00886A61">
        <w:rPr>
          <w:b/>
          <w:bCs/>
        </w:rPr>
        <w:t xml:space="preserve">: </w:t>
      </w:r>
    </w:p>
    <w:p w14:paraId="4DAA28D9" w14:textId="77777777" w:rsidR="00886A61" w:rsidRPr="00886A61" w:rsidRDefault="00886A61" w:rsidP="00C85AF4">
      <w:pPr>
        <w:pStyle w:val="Default"/>
        <w:numPr>
          <w:ilvl w:val="0"/>
          <w:numId w:val="4"/>
        </w:numPr>
        <w:spacing w:after="25" w:line="276" w:lineRule="auto"/>
        <w:jc w:val="both"/>
      </w:pPr>
      <w:r>
        <w:t>D</w:t>
      </w:r>
      <w:r w:rsidRPr="00886A61">
        <w:t>emonstrate a thirst for learning, and a desire to explore different aspects of the curriculum</w:t>
      </w:r>
      <w:r>
        <w:t>.</w:t>
      </w:r>
      <w:r w:rsidRPr="00886A61">
        <w:t xml:space="preserve"> </w:t>
      </w:r>
    </w:p>
    <w:p w14:paraId="039D1BA6" w14:textId="77777777" w:rsidR="00886A61" w:rsidRPr="00886A61" w:rsidRDefault="00886A61" w:rsidP="00C85AF4">
      <w:pPr>
        <w:pStyle w:val="Default"/>
        <w:numPr>
          <w:ilvl w:val="0"/>
          <w:numId w:val="4"/>
        </w:numPr>
        <w:spacing w:after="25" w:line="276" w:lineRule="auto"/>
        <w:jc w:val="both"/>
      </w:pPr>
      <w:r>
        <w:t>E</w:t>
      </w:r>
      <w:r w:rsidRPr="00886A61">
        <w:t>xperience success</w:t>
      </w:r>
      <w:r>
        <w:t>.</w:t>
      </w:r>
      <w:r w:rsidRPr="00886A61">
        <w:t xml:space="preserve"> </w:t>
      </w:r>
    </w:p>
    <w:p w14:paraId="7049949B" w14:textId="77777777" w:rsidR="00886A61" w:rsidRPr="00886A61" w:rsidRDefault="00886A61" w:rsidP="00C85AF4">
      <w:pPr>
        <w:pStyle w:val="Default"/>
        <w:numPr>
          <w:ilvl w:val="0"/>
          <w:numId w:val="4"/>
        </w:numPr>
        <w:spacing w:after="25" w:line="276" w:lineRule="auto"/>
        <w:jc w:val="both"/>
      </w:pPr>
      <w:r>
        <w:t>R</w:t>
      </w:r>
      <w:r w:rsidRPr="00886A61">
        <w:t>elate challenge to positive outcomes and see challenge as a necessary means to succeed and extend their learning</w:t>
      </w:r>
      <w:r>
        <w:t>.</w:t>
      </w:r>
      <w:r w:rsidRPr="00886A61">
        <w:t xml:space="preserve"> </w:t>
      </w:r>
    </w:p>
    <w:p w14:paraId="2E79FE1C" w14:textId="61781F3E" w:rsidR="00886A61" w:rsidRPr="00886A61" w:rsidRDefault="00886A61" w:rsidP="00C85AF4">
      <w:pPr>
        <w:pStyle w:val="Default"/>
        <w:numPr>
          <w:ilvl w:val="0"/>
          <w:numId w:val="4"/>
        </w:numPr>
        <w:spacing w:after="25" w:line="276" w:lineRule="auto"/>
        <w:jc w:val="both"/>
      </w:pPr>
      <w:r>
        <w:t>D</w:t>
      </w:r>
      <w:r w:rsidRPr="00886A61">
        <w:t xml:space="preserve">raw on social, moral, </w:t>
      </w:r>
      <w:r w:rsidR="008576AD" w:rsidRPr="00886A61">
        <w:t>cultural,</w:t>
      </w:r>
      <w:r w:rsidRPr="00886A61">
        <w:t xml:space="preserve"> and spiritual values throughout the school day</w:t>
      </w:r>
      <w:r>
        <w:t>.</w:t>
      </w:r>
      <w:r w:rsidRPr="00886A61">
        <w:t xml:space="preserve"> </w:t>
      </w:r>
    </w:p>
    <w:p w14:paraId="4723F0BF" w14:textId="77777777" w:rsidR="00886A61" w:rsidRPr="00886A61" w:rsidRDefault="00886A61" w:rsidP="00C85AF4">
      <w:pPr>
        <w:pStyle w:val="Default"/>
        <w:numPr>
          <w:ilvl w:val="0"/>
          <w:numId w:val="4"/>
        </w:numPr>
        <w:spacing w:after="25" w:line="276" w:lineRule="auto"/>
        <w:jc w:val="both"/>
      </w:pPr>
      <w:r>
        <w:t>T</w:t>
      </w:r>
      <w:r w:rsidRPr="00886A61">
        <w:t>ake responsibility for improving their own learning</w:t>
      </w:r>
      <w:r>
        <w:t>.</w:t>
      </w:r>
      <w:r w:rsidRPr="00886A61">
        <w:t xml:space="preserve"> </w:t>
      </w:r>
    </w:p>
    <w:p w14:paraId="64631BA2" w14:textId="77777777" w:rsidR="00886A61" w:rsidRPr="00886A61" w:rsidRDefault="00886A61" w:rsidP="00C85AF4">
      <w:pPr>
        <w:pStyle w:val="Default"/>
        <w:numPr>
          <w:ilvl w:val="0"/>
          <w:numId w:val="4"/>
        </w:numPr>
        <w:spacing w:after="25" w:line="276" w:lineRule="auto"/>
        <w:jc w:val="both"/>
      </w:pPr>
      <w:r>
        <w:t xml:space="preserve">Work in an atmosphere of mutual respect. </w:t>
      </w:r>
    </w:p>
    <w:p w14:paraId="40116D0B" w14:textId="77777777" w:rsidR="00886A61" w:rsidRPr="00886A61" w:rsidRDefault="00886A61" w:rsidP="00C85AF4">
      <w:pPr>
        <w:pStyle w:val="Default"/>
        <w:numPr>
          <w:ilvl w:val="0"/>
          <w:numId w:val="4"/>
        </w:numPr>
        <w:spacing w:after="25" w:line="276" w:lineRule="auto"/>
        <w:jc w:val="both"/>
      </w:pPr>
      <w:r>
        <w:t>F</w:t>
      </w:r>
      <w:r w:rsidRPr="00886A61">
        <w:t>eel safe and have the confidence to take risks in the classroom and see failure as an opportunity for success</w:t>
      </w:r>
      <w:r>
        <w:t>.</w:t>
      </w:r>
      <w:r w:rsidRPr="00886A61">
        <w:t xml:space="preserve"> </w:t>
      </w:r>
    </w:p>
    <w:p w14:paraId="60E19853" w14:textId="77777777" w:rsidR="00886A61" w:rsidRPr="00886A61" w:rsidRDefault="00886A61" w:rsidP="00C85AF4">
      <w:pPr>
        <w:pStyle w:val="Default"/>
        <w:numPr>
          <w:ilvl w:val="0"/>
          <w:numId w:val="4"/>
        </w:numPr>
        <w:spacing w:after="25" w:line="276" w:lineRule="auto"/>
        <w:jc w:val="both"/>
      </w:pPr>
      <w:r>
        <w:t>K</w:t>
      </w:r>
      <w:r w:rsidRPr="00886A61">
        <w:t>now how to extend and challenge themselves during lessons</w:t>
      </w:r>
      <w:r>
        <w:t>.</w:t>
      </w:r>
      <w:r w:rsidRPr="00886A61">
        <w:t xml:space="preserve"> </w:t>
      </w:r>
    </w:p>
    <w:p w14:paraId="4D83B82D" w14:textId="77777777" w:rsidR="00886A61" w:rsidRPr="00886A61" w:rsidRDefault="00886A61" w:rsidP="00C85AF4">
      <w:pPr>
        <w:pStyle w:val="Default"/>
        <w:numPr>
          <w:ilvl w:val="0"/>
          <w:numId w:val="4"/>
        </w:numPr>
        <w:spacing w:after="25" w:line="276" w:lineRule="auto"/>
        <w:jc w:val="both"/>
      </w:pPr>
      <w:r>
        <w:lastRenderedPageBreak/>
        <w:t>D</w:t>
      </w:r>
      <w:r w:rsidRPr="00886A61">
        <w:t>evelop a deeper understanding by taking advantage of opportunities to teach and learn from their peers</w:t>
      </w:r>
      <w:r>
        <w:t>.</w:t>
      </w:r>
      <w:r w:rsidRPr="00886A61">
        <w:t xml:space="preserve"> </w:t>
      </w:r>
    </w:p>
    <w:p w14:paraId="0E897754" w14:textId="77777777" w:rsidR="00886A61" w:rsidRPr="00886A61" w:rsidRDefault="00886A61" w:rsidP="00C85AF4">
      <w:pPr>
        <w:pStyle w:val="Default"/>
        <w:numPr>
          <w:ilvl w:val="0"/>
          <w:numId w:val="4"/>
        </w:numPr>
        <w:spacing w:after="25" w:line="276" w:lineRule="auto"/>
        <w:jc w:val="both"/>
      </w:pPr>
      <w:r>
        <w:t>I</w:t>
      </w:r>
      <w:r w:rsidRPr="00886A61">
        <w:t>dentify their areas of strengths, and areas for development</w:t>
      </w:r>
      <w:r>
        <w:t>.</w:t>
      </w:r>
    </w:p>
    <w:p w14:paraId="1C31976E" w14:textId="77777777" w:rsidR="00886A61" w:rsidRPr="00886A61" w:rsidRDefault="00886A61" w:rsidP="00C85AF4">
      <w:pPr>
        <w:pStyle w:val="Default"/>
        <w:numPr>
          <w:ilvl w:val="0"/>
          <w:numId w:val="4"/>
        </w:numPr>
        <w:spacing w:after="25" w:line="276" w:lineRule="auto"/>
        <w:jc w:val="both"/>
      </w:pPr>
      <w:r>
        <w:t>S</w:t>
      </w:r>
      <w:r w:rsidRPr="00886A61">
        <w:t>elf-evaluate and monitor their learning and assess their progress within each lesson</w:t>
      </w:r>
      <w:r>
        <w:t>.</w:t>
      </w:r>
      <w:r w:rsidRPr="00886A61">
        <w:t xml:space="preserve"> </w:t>
      </w:r>
    </w:p>
    <w:p w14:paraId="0D1DA753" w14:textId="77777777" w:rsidR="00886A61" w:rsidRPr="00886A61" w:rsidRDefault="00886A61" w:rsidP="00C85AF4">
      <w:pPr>
        <w:pStyle w:val="Default"/>
        <w:numPr>
          <w:ilvl w:val="0"/>
          <w:numId w:val="4"/>
        </w:numPr>
        <w:spacing w:after="25" w:line="276" w:lineRule="auto"/>
        <w:jc w:val="both"/>
      </w:pPr>
      <w:r>
        <w:t>M</w:t>
      </w:r>
      <w:r w:rsidRPr="00886A61">
        <w:t>ake positive contributions to class discussions</w:t>
      </w:r>
      <w:r>
        <w:t>.</w:t>
      </w:r>
      <w:r w:rsidRPr="00886A61">
        <w:t xml:space="preserve"> </w:t>
      </w:r>
    </w:p>
    <w:p w14:paraId="2569DFA8" w14:textId="77777777" w:rsidR="00886A61" w:rsidRPr="00886A61" w:rsidRDefault="00886A61" w:rsidP="00C85AF4">
      <w:pPr>
        <w:pStyle w:val="Default"/>
        <w:numPr>
          <w:ilvl w:val="0"/>
          <w:numId w:val="4"/>
        </w:numPr>
        <w:spacing w:after="25" w:line="276" w:lineRule="auto"/>
        <w:jc w:val="both"/>
      </w:pPr>
      <w:r>
        <w:t>B</w:t>
      </w:r>
      <w:r w:rsidRPr="00886A61">
        <w:t>ehave in a way which is conducive to their learning and that of others</w:t>
      </w:r>
      <w:r>
        <w:t>.</w:t>
      </w:r>
      <w:r w:rsidRPr="00886A61">
        <w:t xml:space="preserve"> </w:t>
      </w:r>
    </w:p>
    <w:p w14:paraId="2FF0B3E5" w14:textId="77777777" w:rsidR="00886A61" w:rsidRPr="00886A61" w:rsidRDefault="00886A61" w:rsidP="00C85AF4">
      <w:pPr>
        <w:pStyle w:val="Default"/>
        <w:numPr>
          <w:ilvl w:val="0"/>
          <w:numId w:val="4"/>
        </w:numPr>
        <w:spacing w:after="25" w:line="276" w:lineRule="auto"/>
        <w:jc w:val="both"/>
      </w:pPr>
      <w:r>
        <w:t>T</w:t>
      </w:r>
      <w:r w:rsidRPr="00886A61">
        <w:t>ake pride in their work and to present it in a neat and accurate manner</w:t>
      </w:r>
      <w:r>
        <w:t>.</w:t>
      </w:r>
      <w:r w:rsidRPr="00886A61">
        <w:t xml:space="preserve"> </w:t>
      </w:r>
    </w:p>
    <w:p w14:paraId="5C1A6CC2" w14:textId="77777777" w:rsidR="00886A61" w:rsidRPr="00886A61" w:rsidRDefault="00886A61" w:rsidP="00C85AF4">
      <w:pPr>
        <w:pStyle w:val="Default"/>
        <w:numPr>
          <w:ilvl w:val="0"/>
          <w:numId w:val="4"/>
        </w:numPr>
        <w:spacing w:after="25" w:line="276" w:lineRule="auto"/>
        <w:jc w:val="both"/>
      </w:pPr>
      <w:r>
        <w:t>O</w:t>
      </w:r>
      <w:r w:rsidRPr="00886A61">
        <w:t>rganise themselves for lessons bringing the correct equipment</w:t>
      </w:r>
      <w:r>
        <w:t>.</w:t>
      </w:r>
      <w:r w:rsidRPr="00886A61">
        <w:t xml:space="preserve"> </w:t>
      </w:r>
    </w:p>
    <w:p w14:paraId="3EFC05DB" w14:textId="77777777" w:rsidR="00886A61" w:rsidRPr="00886A61" w:rsidRDefault="00886A61" w:rsidP="00C85AF4">
      <w:pPr>
        <w:pStyle w:val="Default"/>
        <w:numPr>
          <w:ilvl w:val="0"/>
          <w:numId w:val="4"/>
        </w:numPr>
        <w:spacing w:after="25" w:line="276" w:lineRule="auto"/>
        <w:jc w:val="both"/>
      </w:pPr>
      <w:r>
        <w:t>C</w:t>
      </w:r>
      <w:r w:rsidRPr="00886A61">
        <w:t xml:space="preserve">omplete homework on time and to meet the specified criteria </w:t>
      </w:r>
      <w:proofErr w:type="gramStart"/>
      <w:r w:rsidRPr="00886A61">
        <w:t>in order to</w:t>
      </w:r>
      <w:proofErr w:type="gramEnd"/>
      <w:r w:rsidRPr="00886A61">
        <w:t xml:space="preserve"> enhance their learning</w:t>
      </w:r>
      <w:r>
        <w:t>.</w:t>
      </w:r>
    </w:p>
    <w:p w14:paraId="0AD8C5DD" w14:textId="77777777" w:rsidR="00886A61" w:rsidRPr="00886A61" w:rsidRDefault="00886A61" w:rsidP="00C85AF4">
      <w:pPr>
        <w:pStyle w:val="Default"/>
        <w:numPr>
          <w:ilvl w:val="0"/>
          <w:numId w:val="4"/>
        </w:numPr>
        <w:spacing w:line="276" w:lineRule="auto"/>
        <w:jc w:val="both"/>
      </w:pPr>
      <w:r w:rsidRPr="00886A61">
        <w:t xml:space="preserve">make good use of additional support provided. </w:t>
      </w:r>
    </w:p>
    <w:p w14:paraId="144A5D23" w14:textId="77777777" w:rsidR="00886A61" w:rsidRPr="004B6BE5" w:rsidRDefault="00886A61" w:rsidP="00886A61">
      <w:pPr>
        <w:spacing w:line="276" w:lineRule="auto"/>
        <w:jc w:val="both"/>
        <w:rPr>
          <w:rFonts w:ascii="Calibri" w:hAnsi="Calibri" w:cs="Calibri"/>
          <w:b/>
          <w:bCs/>
        </w:rPr>
      </w:pPr>
    </w:p>
    <w:p w14:paraId="130CAA64" w14:textId="77777777" w:rsidR="00AF68A9" w:rsidRPr="00401FFE" w:rsidRDefault="00AF68A9" w:rsidP="00FE2434">
      <w:pPr>
        <w:spacing w:line="276" w:lineRule="auto"/>
        <w:jc w:val="both"/>
        <w:rPr>
          <w:rFonts w:ascii="Calibri" w:hAnsi="Calibri" w:cs="Calibri"/>
        </w:rPr>
      </w:pPr>
      <w:r w:rsidRPr="00401FFE">
        <w:rPr>
          <w:rFonts w:ascii="Calibri" w:hAnsi="Calibri" w:cs="Calibri"/>
        </w:rPr>
        <w:t>We offer opportunities for students to learn in different ways. These include:</w:t>
      </w:r>
    </w:p>
    <w:p w14:paraId="7D88A578" w14:textId="387922C7" w:rsidR="008E3BAC" w:rsidRPr="00401FFE" w:rsidRDefault="0074696E" w:rsidP="00C85AF4">
      <w:pPr>
        <w:numPr>
          <w:ilvl w:val="0"/>
          <w:numId w:val="2"/>
        </w:numPr>
        <w:spacing w:line="276" w:lineRule="auto"/>
        <w:jc w:val="both"/>
        <w:rPr>
          <w:rFonts w:ascii="Calibri" w:hAnsi="Calibri" w:cs="Calibri"/>
        </w:rPr>
      </w:pPr>
      <w:r w:rsidRPr="03640410">
        <w:rPr>
          <w:rFonts w:ascii="Calibri" w:hAnsi="Calibri" w:cs="Calibri"/>
        </w:rPr>
        <w:t>Investigation</w:t>
      </w:r>
      <w:r w:rsidR="00AF68A9" w:rsidRPr="03640410">
        <w:rPr>
          <w:rFonts w:ascii="Calibri" w:hAnsi="Calibri" w:cs="Calibri"/>
        </w:rPr>
        <w:t xml:space="preserve"> and problem solving</w:t>
      </w:r>
      <w:r w:rsidR="0FC8DB82" w:rsidRPr="03640410">
        <w:rPr>
          <w:rFonts w:ascii="Calibri" w:hAnsi="Calibri" w:cs="Calibri"/>
        </w:rPr>
        <w:t>.</w:t>
      </w:r>
    </w:p>
    <w:p w14:paraId="21800B05" w14:textId="2D0051C7" w:rsidR="00AF68A9" w:rsidRPr="00401FFE" w:rsidRDefault="0074696E" w:rsidP="00C85AF4">
      <w:pPr>
        <w:numPr>
          <w:ilvl w:val="0"/>
          <w:numId w:val="2"/>
        </w:numPr>
        <w:spacing w:line="276" w:lineRule="auto"/>
        <w:jc w:val="both"/>
        <w:rPr>
          <w:rFonts w:ascii="Calibri" w:hAnsi="Calibri" w:cs="Calibri"/>
        </w:rPr>
      </w:pPr>
      <w:r w:rsidRPr="03640410">
        <w:rPr>
          <w:rFonts w:ascii="Calibri" w:hAnsi="Calibri" w:cs="Calibri"/>
        </w:rPr>
        <w:t>Research</w:t>
      </w:r>
      <w:r w:rsidR="00AF68A9" w:rsidRPr="03640410">
        <w:rPr>
          <w:rFonts w:ascii="Calibri" w:hAnsi="Calibri" w:cs="Calibri"/>
        </w:rPr>
        <w:t xml:space="preserve"> and </w:t>
      </w:r>
      <w:proofErr w:type="gramStart"/>
      <w:r w:rsidR="00AF68A9" w:rsidRPr="03640410">
        <w:rPr>
          <w:rFonts w:ascii="Calibri" w:hAnsi="Calibri" w:cs="Calibri"/>
        </w:rPr>
        <w:t>finding</w:t>
      </w:r>
      <w:proofErr w:type="gramEnd"/>
      <w:r w:rsidR="00AF68A9" w:rsidRPr="03640410">
        <w:rPr>
          <w:rFonts w:ascii="Calibri" w:hAnsi="Calibri" w:cs="Calibri"/>
        </w:rPr>
        <w:t xml:space="preserve"> out</w:t>
      </w:r>
      <w:r w:rsidR="4805156F" w:rsidRPr="03640410">
        <w:rPr>
          <w:rFonts w:ascii="Calibri" w:hAnsi="Calibri" w:cs="Calibri"/>
        </w:rPr>
        <w:t>.</w:t>
      </w:r>
    </w:p>
    <w:p w14:paraId="780D7154" w14:textId="139C6DE0" w:rsidR="00BE2ED1" w:rsidRPr="00401FFE" w:rsidRDefault="0074696E" w:rsidP="00C85AF4">
      <w:pPr>
        <w:numPr>
          <w:ilvl w:val="0"/>
          <w:numId w:val="2"/>
        </w:numPr>
        <w:spacing w:line="276" w:lineRule="auto"/>
        <w:jc w:val="both"/>
        <w:rPr>
          <w:rFonts w:ascii="Calibri" w:hAnsi="Calibri" w:cs="Calibri"/>
        </w:rPr>
      </w:pPr>
      <w:r w:rsidRPr="03640410">
        <w:rPr>
          <w:rFonts w:ascii="Calibri" w:hAnsi="Calibri" w:cs="Calibri"/>
        </w:rPr>
        <w:t>Group</w:t>
      </w:r>
      <w:r w:rsidR="00AF68A9" w:rsidRPr="03640410">
        <w:rPr>
          <w:rFonts w:ascii="Calibri" w:hAnsi="Calibri" w:cs="Calibri"/>
        </w:rPr>
        <w:t xml:space="preserve"> work</w:t>
      </w:r>
      <w:r w:rsidR="33D4A2FD" w:rsidRPr="03640410">
        <w:rPr>
          <w:rFonts w:ascii="Calibri" w:hAnsi="Calibri" w:cs="Calibri"/>
        </w:rPr>
        <w:t>.</w:t>
      </w:r>
    </w:p>
    <w:p w14:paraId="7B8E0151" w14:textId="2E70A824" w:rsidR="00253925" w:rsidRPr="00401FFE" w:rsidRDefault="0074696E" w:rsidP="00C85AF4">
      <w:pPr>
        <w:pStyle w:val="aLCPbulletlist"/>
        <w:numPr>
          <w:ilvl w:val="0"/>
          <w:numId w:val="2"/>
        </w:numPr>
        <w:rPr>
          <w:sz w:val="24"/>
          <w:szCs w:val="24"/>
        </w:rPr>
      </w:pPr>
      <w:r w:rsidRPr="03640410">
        <w:rPr>
          <w:sz w:val="24"/>
          <w:szCs w:val="24"/>
        </w:rPr>
        <w:t>Independent</w:t>
      </w:r>
      <w:r w:rsidR="00253925" w:rsidRPr="03640410">
        <w:rPr>
          <w:sz w:val="24"/>
          <w:szCs w:val="24"/>
        </w:rPr>
        <w:t xml:space="preserve"> work</w:t>
      </w:r>
      <w:r w:rsidR="40BBCFCE" w:rsidRPr="03640410">
        <w:rPr>
          <w:sz w:val="24"/>
          <w:szCs w:val="24"/>
        </w:rPr>
        <w:t>.</w:t>
      </w:r>
    </w:p>
    <w:p w14:paraId="21C11904" w14:textId="4FA2F243" w:rsidR="00253925" w:rsidRPr="00401FFE" w:rsidRDefault="0074696E" w:rsidP="00C85AF4">
      <w:pPr>
        <w:pStyle w:val="aLCPbulletlist"/>
        <w:numPr>
          <w:ilvl w:val="0"/>
          <w:numId w:val="2"/>
        </w:numPr>
        <w:rPr>
          <w:sz w:val="24"/>
          <w:szCs w:val="24"/>
        </w:rPr>
      </w:pPr>
      <w:r w:rsidRPr="03640410">
        <w:rPr>
          <w:sz w:val="24"/>
          <w:szCs w:val="24"/>
        </w:rPr>
        <w:t>Whole-class</w:t>
      </w:r>
      <w:r w:rsidR="00253925" w:rsidRPr="03640410">
        <w:rPr>
          <w:sz w:val="24"/>
          <w:szCs w:val="24"/>
        </w:rPr>
        <w:t xml:space="preserve"> work</w:t>
      </w:r>
      <w:r w:rsidR="298473E6" w:rsidRPr="03640410">
        <w:rPr>
          <w:sz w:val="24"/>
          <w:szCs w:val="24"/>
        </w:rPr>
        <w:t>.</w:t>
      </w:r>
    </w:p>
    <w:p w14:paraId="4EED25A9" w14:textId="31643C9F" w:rsidR="00253925" w:rsidRPr="00401FFE" w:rsidRDefault="0074696E" w:rsidP="00C85AF4">
      <w:pPr>
        <w:pStyle w:val="aLCPbulletlist"/>
        <w:numPr>
          <w:ilvl w:val="0"/>
          <w:numId w:val="2"/>
        </w:numPr>
        <w:rPr>
          <w:sz w:val="24"/>
          <w:szCs w:val="24"/>
        </w:rPr>
      </w:pPr>
      <w:r w:rsidRPr="03640410">
        <w:rPr>
          <w:sz w:val="24"/>
          <w:szCs w:val="24"/>
        </w:rPr>
        <w:t>Asking</w:t>
      </w:r>
      <w:r w:rsidR="00253925" w:rsidRPr="03640410">
        <w:rPr>
          <w:sz w:val="24"/>
          <w:szCs w:val="24"/>
        </w:rPr>
        <w:t xml:space="preserve"> and answering pair work</w:t>
      </w:r>
      <w:r w:rsidR="46F8AC98" w:rsidRPr="03640410">
        <w:rPr>
          <w:sz w:val="24"/>
          <w:szCs w:val="24"/>
        </w:rPr>
        <w:t>.</w:t>
      </w:r>
    </w:p>
    <w:p w14:paraId="35F0B329" w14:textId="33463EAD" w:rsidR="00253925" w:rsidRPr="00401FFE" w:rsidRDefault="0074696E" w:rsidP="00C85AF4">
      <w:pPr>
        <w:pStyle w:val="aLCPbulletlist"/>
        <w:numPr>
          <w:ilvl w:val="0"/>
          <w:numId w:val="2"/>
        </w:numPr>
        <w:rPr>
          <w:sz w:val="24"/>
          <w:szCs w:val="24"/>
        </w:rPr>
      </w:pPr>
      <w:r w:rsidRPr="03640410">
        <w:rPr>
          <w:sz w:val="24"/>
          <w:szCs w:val="24"/>
        </w:rPr>
        <w:t>Questions</w:t>
      </w:r>
      <w:r w:rsidR="2DC8FAB3" w:rsidRPr="03640410">
        <w:rPr>
          <w:sz w:val="24"/>
          <w:szCs w:val="24"/>
        </w:rPr>
        <w:t>.</w:t>
      </w:r>
    </w:p>
    <w:p w14:paraId="3804CE95" w14:textId="2FBC041E" w:rsidR="00253925" w:rsidRPr="00401FFE" w:rsidRDefault="0074696E" w:rsidP="00C85AF4">
      <w:pPr>
        <w:pStyle w:val="aLCPbulletlist"/>
        <w:numPr>
          <w:ilvl w:val="0"/>
          <w:numId w:val="2"/>
        </w:numPr>
        <w:rPr>
          <w:sz w:val="24"/>
          <w:szCs w:val="24"/>
        </w:rPr>
      </w:pPr>
      <w:r w:rsidRPr="03640410">
        <w:rPr>
          <w:sz w:val="24"/>
          <w:szCs w:val="24"/>
        </w:rPr>
        <w:t>Use</w:t>
      </w:r>
      <w:r w:rsidR="00253925" w:rsidRPr="03640410">
        <w:rPr>
          <w:sz w:val="24"/>
          <w:szCs w:val="24"/>
        </w:rPr>
        <w:t xml:space="preserve"> of the computer</w:t>
      </w:r>
      <w:r w:rsidR="01DAC22B" w:rsidRPr="03640410">
        <w:rPr>
          <w:sz w:val="24"/>
          <w:szCs w:val="24"/>
        </w:rPr>
        <w:t>.</w:t>
      </w:r>
    </w:p>
    <w:p w14:paraId="3380FCBD" w14:textId="5606F073" w:rsidR="00253925" w:rsidRPr="00401FFE" w:rsidRDefault="0074696E" w:rsidP="00C85AF4">
      <w:pPr>
        <w:pStyle w:val="aLCPbulletlist"/>
        <w:numPr>
          <w:ilvl w:val="0"/>
          <w:numId w:val="2"/>
        </w:numPr>
        <w:rPr>
          <w:sz w:val="24"/>
          <w:szCs w:val="24"/>
        </w:rPr>
      </w:pPr>
      <w:r w:rsidRPr="03640410">
        <w:rPr>
          <w:sz w:val="24"/>
          <w:szCs w:val="24"/>
        </w:rPr>
        <w:t>Fieldwork</w:t>
      </w:r>
      <w:r w:rsidR="00253925" w:rsidRPr="03640410">
        <w:rPr>
          <w:sz w:val="24"/>
          <w:szCs w:val="24"/>
        </w:rPr>
        <w:t xml:space="preserve"> and visits to places of educational interest</w:t>
      </w:r>
      <w:r w:rsidR="51070E2A" w:rsidRPr="03640410">
        <w:rPr>
          <w:sz w:val="24"/>
          <w:szCs w:val="24"/>
        </w:rPr>
        <w:t>.</w:t>
      </w:r>
    </w:p>
    <w:p w14:paraId="24C0681A" w14:textId="39B29699" w:rsidR="00253925" w:rsidRPr="00401FFE" w:rsidRDefault="0074696E" w:rsidP="00C85AF4">
      <w:pPr>
        <w:pStyle w:val="aLCPbulletlist"/>
        <w:numPr>
          <w:ilvl w:val="0"/>
          <w:numId w:val="2"/>
        </w:numPr>
        <w:rPr>
          <w:sz w:val="24"/>
          <w:szCs w:val="24"/>
        </w:rPr>
      </w:pPr>
      <w:r w:rsidRPr="03640410">
        <w:rPr>
          <w:sz w:val="24"/>
          <w:szCs w:val="24"/>
        </w:rPr>
        <w:t>Creative</w:t>
      </w:r>
      <w:r w:rsidR="00253925" w:rsidRPr="03640410">
        <w:rPr>
          <w:sz w:val="24"/>
          <w:szCs w:val="24"/>
        </w:rPr>
        <w:t xml:space="preserve"> activities</w:t>
      </w:r>
      <w:r w:rsidR="202883D6" w:rsidRPr="03640410">
        <w:rPr>
          <w:sz w:val="24"/>
          <w:szCs w:val="24"/>
        </w:rPr>
        <w:t>.</w:t>
      </w:r>
    </w:p>
    <w:p w14:paraId="7D1C0896" w14:textId="75DBDF56" w:rsidR="00253925" w:rsidRPr="00401FFE" w:rsidRDefault="0074696E" w:rsidP="00C85AF4">
      <w:pPr>
        <w:pStyle w:val="aLCPbulletlist"/>
        <w:numPr>
          <w:ilvl w:val="0"/>
          <w:numId w:val="2"/>
        </w:numPr>
        <w:rPr>
          <w:sz w:val="24"/>
          <w:szCs w:val="24"/>
        </w:rPr>
      </w:pPr>
      <w:r w:rsidRPr="03640410">
        <w:rPr>
          <w:sz w:val="24"/>
          <w:szCs w:val="24"/>
        </w:rPr>
        <w:t>Watching</w:t>
      </w:r>
      <w:r w:rsidR="00253925" w:rsidRPr="03640410">
        <w:rPr>
          <w:sz w:val="24"/>
          <w:szCs w:val="24"/>
        </w:rPr>
        <w:t xml:space="preserve"> television and responding to musical or tape-recorded material</w:t>
      </w:r>
      <w:r w:rsidR="109C42F1" w:rsidRPr="03640410">
        <w:rPr>
          <w:sz w:val="24"/>
          <w:szCs w:val="24"/>
        </w:rPr>
        <w:t>.</w:t>
      </w:r>
    </w:p>
    <w:p w14:paraId="7196B76F" w14:textId="2B55C8D9" w:rsidR="00253925" w:rsidRPr="00401FFE" w:rsidRDefault="0074696E" w:rsidP="00C85AF4">
      <w:pPr>
        <w:pStyle w:val="aLCPbulletlist"/>
        <w:numPr>
          <w:ilvl w:val="0"/>
          <w:numId w:val="2"/>
        </w:numPr>
        <w:rPr>
          <w:sz w:val="24"/>
          <w:szCs w:val="24"/>
        </w:rPr>
      </w:pPr>
      <w:r w:rsidRPr="03640410">
        <w:rPr>
          <w:sz w:val="24"/>
          <w:szCs w:val="24"/>
        </w:rPr>
        <w:t>Debates</w:t>
      </w:r>
      <w:r w:rsidR="00253925" w:rsidRPr="03640410">
        <w:rPr>
          <w:sz w:val="24"/>
          <w:szCs w:val="24"/>
        </w:rPr>
        <w:t xml:space="preserve">, </w:t>
      </w:r>
      <w:r w:rsidR="008576AD" w:rsidRPr="03640410">
        <w:rPr>
          <w:sz w:val="24"/>
          <w:szCs w:val="24"/>
        </w:rPr>
        <w:t>role-plays,</w:t>
      </w:r>
      <w:r w:rsidR="00253925" w:rsidRPr="03640410">
        <w:rPr>
          <w:sz w:val="24"/>
          <w:szCs w:val="24"/>
        </w:rPr>
        <w:t xml:space="preserve"> and oral presentations</w:t>
      </w:r>
      <w:r w:rsidR="5AE1DABE" w:rsidRPr="03640410">
        <w:rPr>
          <w:sz w:val="24"/>
          <w:szCs w:val="24"/>
        </w:rPr>
        <w:t>.</w:t>
      </w:r>
    </w:p>
    <w:p w14:paraId="58411E1E" w14:textId="3E1647EE" w:rsidR="00253925" w:rsidRPr="00401FFE" w:rsidRDefault="0074696E" w:rsidP="00C85AF4">
      <w:pPr>
        <w:pStyle w:val="aLCPbulletlist"/>
        <w:numPr>
          <w:ilvl w:val="0"/>
          <w:numId w:val="2"/>
        </w:numPr>
        <w:rPr>
          <w:sz w:val="24"/>
          <w:szCs w:val="24"/>
        </w:rPr>
      </w:pPr>
      <w:r w:rsidRPr="03640410">
        <w:rPr>
          <w:sz w:val="24"/>
          <w:szCs w:val="24"/>
        </w:rPr>
        <w:t>Designing</w:t>
      </w:r>
      <w:r w:rsidR="00253925" w:rsidRPr="03640410">
        <w:rPr>
          <w:sz w:val="24"/>
          <w:szCs w:val="24"/>
        </w:rPr>
        <w:t xml:space="preserve"> and making things</w:t>
      </w:r>
      <w:r w:rsidR="50B81882" w:rsidRPr="03640410">
        <w:rPr>
          <w:sz w:val="24"/>
          <w:szCs w:val="24"/>
        </w:rPr>
        <w:t>.</w:t>
      </w:r>
    </w:p>
    <w:p w14:paraId="76ECB788" w14:textId="39D64958" w:rsidR="00253925" w:rsidRPr="00401FFE" w:rsidRDefault="0074696E" w:rsidP="00C85AF4">
      <w:pPr>
        <w:pStyle w:val="aLCPbulletlist"/>
        <w:numPr>
          <w:ilvl w:val="0"/>
          <w:numId w:val="2"/>
        </w:numPr>
        <w:rPr>
          <w:sz w:val="24"/>
          <w:szCs w:val="24"/>
        </w:rPr>
      </w:pPr>
      <w:r w:rsidRPr="03640410">
        <w:rPr>
          <w:sz w:val="24"/>
          <w:szCs w:val="24"/>
        </w:rPr>
        <w:t>Participation</w:t>
      </w:r>
      <w:r w:rsidR="00253925" w:rsidRPr="03640410">
        <w:rPr>
          <w:sz w:val="24"/>
          <w:szCs w:val="24"/>
        </w:rPr>
        <w:t xml:space="preserve"> in athletic or physical activity</w:t>
      </w:r>
      <w:r w:rsidR="7BA393AF" w:rsidRPr="03640410">
        <w:rPr>
          <w:sz w:val="24"/>
          <w:szCs w:val="24"/>
        </w:rPr>
        <w:t>.</w:t>
      </w:r>
    </w:p>
    <w:p w14:paraId="738610EB" w14:textId="77777777" w:rsidR="00253925" w:rsidRPr="00E86641" w:rsidRDefault="00253925" w:rsidP="004C7E40">
      <w:pPr>
        <w:pStyle w:val="aLCPBodytext"/>
      </w:pPr>
    </w:p>
    <w:p w14:paraId="37250653" w14:textId="77777777" w:rsidR="00253925" w:rsidRDefault="00253925" w:rsidP="004C7E40">
      <w:pPr>
        <w:pStyle w:val="aLCPBodytext"/>
      </w:pPr>
      <w:r w:rsidRPr="00E86641">
        <w:t>We encourage students to take responsibility for their own learning, to be involved as far as possible in reviewing the way they learn, and to reflect on how they learn – what helps them learn and what makes it difficult for them to learn.</w:t>
      </w:r>
    </w:p>
    <w:p w14:paraId="3AA869C1" w14:textId="77777777" w:rsidR="00E60ED8" w:rsidRDefault="00E60ED8" w:rsidP="004C7E40">
      <w:pPr>
        <w:pStyle w:val="aLCPBodytext"/>
      </w:pPr>
    </w:p>
    <w:p w14:paraId="6A8BE62D" w14:textId="77777777" w:rsidR="00E60ED8" w:rsidRDefault="00E60ED8" w:rsidP="004C7E40">
      <w:pPr>
        <w:pStyle w:val="aLCPBodytext"/>
      </w:pPr>
    </w:p>
    <w:p w14:paraId="686FC2AE" w14:textId="77777777" w:rsidR="00E60ED8" w:rsidRDefault="00E60ED8" w:rsidP="004C7E40">
      <w:pPr>
        <w:pStyle w:val="aLCPBodytext"/>
      </w:pPr>
    </w:p>
    <w:p w14:paraId="01C9F356" w14:textId="77777777" w:rsidR="00E60ED8" w:rsidRPr="00E86641" w:rsidRDefault="00E60ED8" w:rsidP="004C7E40">
      <w:pPr>
        <w:pStyle w:val="aLCPBodytext"/>
      </w:pPr>
    </w:p>
    <w:p w14:paraId="637805D2" w14:textId="77777777" w:rsidR="00253925" w:rsidRPr="00E86641" w:rsidRDefault="00253925" w:rsidP="004C7E40">
      <w:pPr>
        <w:pStyle w:val="aLCPBodytext"/>
      </w:pPr>
    </w:p>
    <w:p w14:paraId="4EF7EE53" w14:textId="77777777" w:rsidR="00406CC2" w:rsidRPr="00147980" w:rsidRDefault="009254A9" w:rsidP="00147980">
      <w:pPr>
        <w:pStyle w:val="Subtitle"/>
        <w:jc w:val="left"/>
        <w:rPr>
          <w:rFonts w:ascii="Calibri" w:hAnsi="Calibri" w:cs="Calibri"/>
          <w:b/>
          <w:bCs/>
        </w:rPr>
      </w:pPr>
      <w:bookmarkStart w:id="21" w:name="_Toc49095133"/>
      <w:bookmarkStart w:id="22" w:name="_Toc49095269"/>
      <w:bookmarkStart w:id="23" w:name="_Toc49096144"/>
      <w:bookmarkStart w:id="24" w:name="_Toc49096402"/>
      <w:r>
        <w:rPr>
          <w:rFonts w:ascii="Calibri" w:hAnsi="Calibri" w:cs="Calibri"/>
          <w:b/>
          <w:bCs/>
        </w:rPr>
        <w:lastRenderedPageBreak/>
        <w:t xml:space="preserve">4.1.1 </w:t>
      </w:r>
      <w:r w:rsidR="00406CC2" w:rsidRPr="00147980">
        <w:rPr>
          <w:rFonts w:ascii="Calibri" w:hAnsi="Calibri" w:cs="Calibri"/>
          <w:b/>
          <w:bCs/>
        </w:rPr>
        <w:t>Learning Styles</w:t>
      </w:r>
      <w:bookmarkEnd w:id="21"/>
      <w:bookmarkEnd w:id="22"/>
      <w:bookmarkEnd w:id="23"/>
      <w:bookmarkEnd w:id="24"/>
      <w:r w:rsidR="00406CC2" w:rsidRPr="00147980">
        <w:rPr>
          <w:rFonts w:ascii="Calibri" w:hAnsi="Calibri" w:cs="Calibri"/>
          <w:b/>
          <w:bCs/>
        </w:rPr>
        <w:t xml:space="preserve"> </w:t>
      </w:r>
    </w:p>
    <w:p w14:paraId="3B7B4B86" w14:textId="77777777" w:rsidR="00406CC2" w:rsidRDefault="00406CC2" w:rsidP="00406CC2">
      <w:pPr>
        <w:pStyle w:val="Default"/>
        <w:spacing w:line="276" w:lineRule="auto"/>
        <w:jc w:val="both"/>
      </w:pPr>
    </w:p>
    <w:p w14:paraId="652A47D7" w14:textId="77777777" w:rsidR="00406CC2" w:rsidRPr="00406CC2" w:rsidRDefault="00406CC2" w:rsidP="00406CC2">
      <w:pPr>
        <w:pStyle w:val="Default"/>
        <w:spacing w:line="276" w:lineRule="auto"/>
        <w:jc w:val="both"/>
      </w:pPr>
      <w:r>
        <w:t>T</w:t>
      </w:r>
      <w:r w:rsidRPr="00406CC2">
        <w:t xml:space="preserve">eachers and learners should be aware of any preferred learning styles. Whilst learners may have a </w:t>
      </w:r>
      <w:r w:rsidR="003646F7" w:rsidRPr="00406CC2">
        <w:t>preferred learning style teacher</w:t>
      </w:r>
      <w:r w:rsidRPr="00406CC2">
        <w:t xml:space="preserve"> should ensure that all learners are encouraged to develop a full range of learning styles. </w:t>
      </w:r>
    </w:p>
    <w:p w14:paraId="3A0FF5F2" w14:textId="77777777" w:rsidR="00406CC2" w:rsidRDefault="00406CC2" w:rsidP="00406CC2">
      <w:pPr>
        <w:pStyle w:val="Default"/>
        <w:spacing w:line="276" w:lineRule="auto"/>
        <w:jc w:val="both"/>
      </w:pPr>
    </w:p>
    <w:p w14:paraId="2FE94552" w14:textId="77777777" w:rsidR="00406CC2" w:rsidRPr="00406CC2" w:rsidRDefault="00406CC2" w:rsidP="00406CC2">
      <w:pPr>
        <w:pStyle w:val="Default"/>
        <w:spacing w:line="276" w:lineRule="auto"/>
        <w:jc w:val="both"/>
      </w:pPr>
      <w:r w:rsidRPr="00406CC2">
        <w:t xml:space="preserve">Definitions of types of learners are listed below along with indicators of how to identify each type of learner through classroom observation: </w:t>
      </w:r>
    </w:p>
    <w:p w14:paraId="5630AD66" w14:textId="77777777" w:rsidR="00406CC2" w:rsidRDefault="00406CC2" w:rsidP="00406CC2">
      <w:pPr>
        <w:pStyle w:val="Default"/>
        <w:spacing w:line="276" w:lineRule="auto"/>
        <w:jc w:val="both"/>
        <w:rPr>
          <w:b/>
          <w:bCs/>
        </w:rPr>
      </w:pPr>
    </w:p>
    <w:p w14:paraId="79B971BD" w14:textId="77777777" w:rsidR="00406CC2" w:rsidRPr="00406CC2" w:rsidRDefault="00406CC2" w:rsidP="00406CC2">
      <w:pPr>
        <w:pStyle w:val="Default"/>
        <w:spacing w:line="276" w:lineRule="auto"/>
        <w:jc w:val="both"/>
      </w:pPr>
      <w:r w:rsidRPr="00406CC2">
        <w:rPr>
          <w:b/>
          <w:bCs/>
        </w:rPr>
        <w:t xml:space="preserve">A visual learner typically: </w:t>
      </w:r>
    </w:p>
    <w:p w14:paraId="188BC008" w14:textId="45449F8E" w:rsidR="00406CC2" w:rsidRPr="00406CC2" w:rsidRDefault="00406CC2" w:rsidP="00C85AF4">
      <w:pPr>
        <w:pStyle w:val="Default"/>
        <w:numPr>
          <w:ilvl w:val="0"/>
          <w:numId w:val="2"/>
        </w:numPr>
        <w:spacing w:after="25" w:line="276" w:lineRule="auto"/>
        <w:jc w:val="both"/>
      </w:pPr>
      <w:r>
        <w:t xml:space="preserve">prefers to read and see the words, </w:t>
      </w:r>
      <w:r w:rsidR="008576AD">
        <w:t>illustrations,</w:t>
      </w:r>
      <w:r>
        <w:t xml:space="preserve"> and diagrams</w:t>
      </w:r>
      <w:r w:rsidR="62D25374">
        <w:t>.</w:t>
      </w:r>
      <w:r>
        <w:t xml:space="preserve"> </w:t>
      </w:r>
    </w:p>
    <w:p w14:paraId="76FB421C" w14:textId="70BD42EC" w:rsidR="00406CC2" w:rsidRPr="00406CC2" w:rsidRDefault="00406CC2" w:rsidP="00C85AF4">
      <w:pPr>
        <w:pStyle w:val="Default"/>
        <w:numPr>
          <w:ilvl w:val="0"/>
          <w:numId w:val="2"/>
        </w:numPr>
        <w:spacing w:after="25" w:line="276" w:lineRule="auto"/>
        <w:jc w:val="both"/>
      </w:pPr>
      <w:r>
        <w:t>talks quite quickly, using lots of images</w:t>
      </w:r>
      <w:r w:rsidR="34F25EB0">
        <w:t>.</w:t>
      </w:r>
    </w:p>
    <w:p w14:paraId="55D78C29" w14:textId="0CD7E69D" w:rsidR="00406CC2" w:rsidRPr="00406CC2" w:rsidRDefault="00406CC2" w:rsidP="00C85AF4">
      <w:pPr>
        <w:pStyle w:val="Default"/>
        <w:numPr>
          <w:ilvl w:val="0"/>
          <w:numId w:val="2"/>
        </w:numPr>
        <w:spacing w:after="25" w:line="276" w:lineRule="auto"/>
        <w:jc w:val="both"/>
      </w:pPr>
      <w:r>
        <w:t>memorises by writing repeatedly</w:t>
      </w:r>
      <w:r w:rsidR="40B193C3">
        <w:t>.</w:t>
      </w:r>
      <w:r>
        <w:t xml:space="preserve"> </w:t>
      </w:r>
    </w:p>
    <w:p w14:paraId="5731A78D" w14:textId="749097EC" w:rsidR="00406CC2" w:rsidRPr="00406CC2" w:rsidRDefault="00406CC2" w:rsidP="00C85AF4">
      <w:pPr>
        <w:pStyle w:val="Default"/>
        <w:numPr>
          <w:ilvl w:val="0"/>
          <w:numId w:val="2"/>
        </w:numPr>
        <w:spacing w:after="25" w:line="276" w:lineRule="auto"/>
        <w:jc w:val="both"/>
      </w:pPr>
      <w:r>
        <w:t>when inactive, looks around, doodles or watches something</w:t>
      </w:r>
      <w:r w:rsidR="7839CF8E">
        <w:t>.</w:t>
      </w:r>
      <w:r>
        <w:t xml:space="preserve"> </w:t>
      </w:r>
    </w:p>
    <w:p w14:paraId="10E38A66" w14:textId="59322E79" w:rsidR="00406CC2" w:rsidRPr="00406CC2" w:rsidRDefault="00406CC2" w:rsidP="00C85AF4">
      <w:pPr>
        <w:pStyle w:val="Default"/>
        <w:numPr>
          <w:ilvl w:val="0"/>
          <w:numId w:val="2"/>
        </w:numPr>
        <w:spacing w:after="25" w:line="276" w:lineRule="auto"/>
        <w:jc w:val="both"/>
      </w:pPr>
      <w:r>
        <w:t>when starting to understand something says, 'that looks right'</w:t>
      </w:r>
      <w:r w:rsidR="12A93E98">
        <w:t>.</w:t>
      </w:r>
    </w:p>
    <w:p w14:paraId="56188A96" w14:textId="472AD49F" w:rsidR="00406CC2" w:rsidRPr="00406CC2" w:rsidRDefault="00406CC2" w:rsidP="00C85AF4">
      <w:pPr>
        <w:pStyle w:val="Default"/>
        <w:numPr>
          <w:ilvl w:val="0"/>
          <w:numId w:val="2"/>
        </w:numPr>
        <w:spacing w:line="276" w:lineRule="auto"/>
        <w:jc w:val="both"/>
      </w:pPr>
      <w:r>
        <w:t>is most distracted by noises</w:t>
      </w:r>
      <w:r w:rsidR="775FC26B">
        <w:t>.</w:t>
      </w:r>
      <w:r>
        <w:t xml:space="preserve"> </w:t>
      </w:r>
    </w:p>
    <w:p w14:paraId="61829076" w14:textId="77777777" w:rsidR="00406CC2" w:rsidRPr="00406CC2" w:rsidRDefault="00406CC2" w:rsidP="00406CC2">
      <w:pPr>
        <w:pStyle w:val="Default"/>
        <w:spacing w:line="276" w:lineRule="auto"/>
        <w:jc w:val="both"/>
      </w:pPr>
    </w:p>
    <w:p w14:paraId="0BEC393C" w14:textId="77777777" w:rsidR="00406CC2" w:rsidRPr="00406CC2" w:rsidRDefault="00406CC2" w:rsidP="00406CC2">
      <w:pPr>
        <w:pStyle w:val="Default"/>
        <w:spacing w:line="276" w:lineRule="auto"/>
        <w:jc w:val="both"/>
      </w:pPr>
      <w:r w:rsidRPr="00406CC2">
        <w:rPr>
          <w:b/>
          <w:bCs/>
        </w:rPr>
        <w:t xml:space="preserve">An auditory learner typically: </w:t>
      </w:r>
    </w:p>
    <w:p w14:paraId="48915F4A" w14:textId="57F2416A" w:rsidR="00406CC2" w:rsidRPr="00406CC2" w:rsidRDefault="00406CC2" w:rsidP="00C85AF4">
      <w:pPr>
        <w:pStyle w:val="Default"/>
        <w:numPr>
          <w:ilvl w:val="0"/>
          <w:numId w:val="2"/>
        </w:numPr>
        <w:spacing w:after="25" w:line="276" w:lineRule="auto"/>
        <w:jc w:val="both"/>
      </w:pPr>
      <w:r>
        <w:t>likes to listen to explanations and to talk things through</w:t>
      </w:r>
      <w:r w:rsidR="173E6832">
        <w:t>.</w:t>
      </w:r>
    </w:p>
    <w:p w14:paraId="6C2BD3BA" w14:textId="418C129E" w:rsidR="00406CC2" w:rsidRPr="00406CC2" w:rsidRDefault="00406CC2" w:rsidP="00C85AF4">
      <w:pPr>
        <w:pStyle w:val="Default"/>
        <w:numPr>
          <w:ilvl w:val="0"/>
          <w:numId w:val="2"/>
        </w:numPr>
        <w:spacing w:after="25" w:line="276" w:lineRule="auto"/>
        <w:jc w:val="both"/>
      </w:pPr>
      <w:r w:rsidRPr="00406CC2">
        <w:t xml:space="preserve">talks fluently, in a logical order and with few </w:t>
      </w:r>
      <w:r w:rsidR="008576AD" w:rsidRPr="00406CC2">
        <w:t>hesitations.</w:t>
      </w:r>
      <w:r w:rsidRPr="00406CC2">
        <w:t xml:space="preserve"> </w:t>
      </w:r>
    </w:p>
    <w:p w14:paraId="6BE8709F" w14:textId="143638DF" w:rsidR="00406CC2" w:rsidRPr="00406CC2" w:rsidRDefault="00406CC2" w:rsidP="00C85AF4">
      <w:pPr>
        <w:pStyle w:val="Default"/>
        <w:numPr>
          <w:ilvl w:val="0"/>
          <w:numId w:val="2"/>
        </w:numPr>
        <w:spacing w:after="25" w:line="276" w:lineRule="auto"/>
        <w:jc w:val="both"/>
      </w:pPr>
      <w:r>
        <w:t>memorises by repeating words aloud</w:t>
      </w:r>
      <w:r w:rsidR="6C73E942">
        <w:t>.</w:t>
      </w:r>
      <w:r>
        <w:t xml:space="preserve"> </w:t>
      </w:r>
    </w:p>
    <w:p w14:paraId="497F1630" w14:textId="353F309F" w:rsidR="00406CC2" w:rsidRPr="00406CC2" w:rsidRDefault="00406CC2" w:rsidP="00C85AF4">
      <w:pPr>
        <w:pStyle w:val="Default"/>
        <w:numPr>
          <w:ilvl w:val="0"/>
          <w:numId w:val="2"/>
        </w:numPr>
        <w:spacing w:after="25" w:line="276" w:lineRule="auto"/>
        <w:jc w:val="both"/>
      </w:pPr>
      <w:r>
        <w:t>when active, talks to self or others</w:t>
      </w:r>
      <w:r w:rsidR="1F717125">
        <w:t>.</w:t>
      </w:r>
      <w:r>
        <w:t xml:space="preserve"> </w:t>
      </w:r>
    </w:p>
    <w:p w14:paraId="044A374B" w14:textId="77777777" w:rsidR="00406CC2" w:rsidRPr="00406CC2" w:rsidRDefault="00406CC2" w:rsidP="00C85AF4">
      <w:pPr>
        <w:pStyle w:val="Default"/>
        <w:numPr>
          <w:ilvl w:val="0"/>
          <w:numId w:val="2"/>
        </w:numPr>
        <w:spacing w:line="276" w:lineRule="auto"/>
        <w:jc w:val="both"/>
      </w:pPr>
      <w:r>
        <w:t xml:space="preserve">when starting to understand something says, 'that sounds right.’ </w:t>
      </w:r>
    </w:p>
    <w:p w14:paraId="7B475A83" w14:textId="7D03D7D8" w:rsidR="03640410" w:rsidRDefault="03640410" w:rsidP="03640410">
      <w:pPr>
        <w:pStyle w:val="Default"/>
        <w:spacing w:line="276" w:lineRule="auto"/>
        <w:jc w:val="both"/>
      </w:pPr>
    </w:p>
    <w:p w14:paraId="32360D1B" w14:textId="77777777" w:rsidR="00406CC2" w:rsidRPr="00406CC2" w:rsidRDefault="00406CC2" w:rsidP="00406CC2">
      <w:pPr>
        <w:pStyle w:val="Default"/>
        <w:spacing w:line="276" w:lineRule="auto"/>
        <w:jc w:val="both"/>
      </w:pPr>
      <w:r w:rsidRPr="00406CC2">
        <w:rPr>
          <w:b/>
          <w:bCs/>
        </w:rPr>
        <w:t xml:space="preserve">A kinaesthetic learner typically: </w:t>
      </w:r>
    </w:p>
    <w:p w14:paraId="318A60DC" w14:textId="6858108F" w:rsidR="00406CC2" w:rsidRPr="00406CC2" w:rsidRDefault="00406CC2" w:rsidP="00C85AF4">
      <w:pPr>
        <w:pStyle w:val="Default"/>
        <w:numPr>
          <w:ilvl w:val="0"/>
          <w:numId w:val="2"/>
        </w:numPr>
        <w:spacing w:after="25" w:line="276" w:lineRule="auto"/>
        <w:jc w:val="both"/>
      </w:pPr>
      <w:r>
        <w:t>uses lots of hand movements</w:t>
      </w:r>
      <w:r w:rsidR="27599CE8">
        <w:t>.</w:t>
      </w:r>
      <w:r>
        <w:t xml:space="preserve"> </w:t>
      </w:r>
    </w:p>
    <w:p w14:paraId="10FDF20A" w14:textId="1464DB61" w:rsidR="00406CC2" w:rsidRPr="00406CC2" w:rsidRDefault="00406CC2" w:rsidP="00C85AF4">
      <w:pPr>
        <w:pStyle w:val="Default"/>
        <w:numPr>
          <w:ilvl w:val="0"/>
          <w:numId w:val="2"/>
        </w:numPr>
        <w:spacing w:after="25" w:line="276" w:lineRule="auto"/>
        <w:jc w:val="both"/>
      </w:pPr>
      <w:r>
        <w:t>likes to get involved and prefers a ‘hands on’ approach</w:t>
      </w:r>
      <w:r w:rsidR="6491DB59">
        <w:t>.</w:t>
      </w:r>
      <w:r>
        <w:t xml:space="preserve"> </w:t>
      </w:r>
    </w:p>
    <w:p w14:paraId="75D4ACA3" w14:textId="3E64AB68" w:rsidR="00406CC2" w:rsidRPr="00406CC2" w:rsidRDefault="00406CC2" w:rsidP="00C85AF4">
      <w:pPr>
        <w:pStyle w:val="Default"/>
        <w:numPr>
          <w:ilvl w:val="0"/>
          <w:numId w:val="2"/>
        </w:numPr>
        <w:spacing w:after="25" w:line="276" w:lineRule="auto"/>
        <w:jc w:val="both"/>
      </w:pPr>
      <w:r>
        <w:t>talks about actions and feelings and speaks more slowly</w:t>
      </w:r>
      <w:r w:rsidR="20922864">
        <w:t>.</w:t>
      </w:r>
    </w:p>
    <w:p w14:paraId="6A453079" w14:textId="6D993D18" w:rsidR="00406CC2" w:rsidRPr="00406CC2" w:rsidRDefault="00406CC2" w:rsidP="00C85AF4">
      <w:pPr>
        <w:pStyle w:val="Default"/>
        <w:numPr>
          <w:ilvl w:val="0"/>
          <w:numId w:val="2"/>
        </w:numPr>
        <w:spacing w:after="25" w:line="276" w:lineRule="auto"/>
        <w:jc w:val="both"/>
      </w:pPr>
      <w:r>
        <w:t>memorises by doing something repeatedly</w:t>
      </w:r>
      <w:r w:rsidR="4B5A049C">
        <w:t>.</w:t>
      </w:r>
      <w:r>
        <w:t xml:space="preserve"> </w:t>
      </w:r>
    </w:p>
    <w:p w14:paraId="1983C81D" w14:textId="75DE20DB" w:rsidR="00406CC2" w:rsidRPr="00406CC2" w:rsidRDefault="00406CC2" w:rsidP="00C85AF4">
      <w:pPr>
        <w:pStyle w:val="Default"/>
        <w:numPr>
          <w:ilvl w:val="0"/>
          <w:numId w:val="2"/>
        </w:numPr>
        <w:spacing w:after="25" w:line="276" w:lineRule="auto"/>
        <w:jc w:val="both"/>
      </w:pPr>
      <w:r>
        <w:t>when inactive, fidgets, walks around</w:t>
      </w:r>
      <w:r w:rsidR="10CCEF9C">
        <w:t>.</w:t>
      </w:r>
      <w:r>
        <w:t xml:space="preserve"> </w:t>
      </w:r>
    </w:p>
    <w:p w14:paraId="116E4725" w14:textId="0206EA29" w:rsidR="00406CC2" w:rsidRPr="00406CC2" w:rsidRDefault="00406CC2" w:rsidP="00C85AF4">
      <w:pPr>
        <w:pStyle w:val="Default"/>
        <w:numPr>
          <w:ilvl w:val="0"/>
          <w:numId w:val="2"/>
        </w:numPr>
        <w:spacing w:after="25" w:line="276" w:lineRule="auto"/>
        <w:jc w:val="both"/>
      </w:pPr>
      <w:r>
        <w:t>when starting to understand something says, 'that feels right'</w:t>
      </w:r>
      <w:r w:rsidR="212CC014">
        <w:t>.</w:t>
      </w:r>
    </w:p>
    <w:p w14:paraId="273D7A4C" w14:textId="3BD445E8" w:rsidR="00406CC2" w:rsidRPr="00406CC2" w:rsidRDefault="00406CC2" w:rsidP="00C85AF4">
      <w:pPr>
        <w:pStyle w:val="Default"/>
        <w:numPr>
          <w:ilvl w:val="0"/>
          <w:numId w:val="2"/>
        </w:numPr>
        <w:spacing w:line="276" w:lineRule="auto"/>
        <w:jc w:val="both"/>
      </w:pPr>
      <w:r>
        <w:t>can be distracted by movement or physical disturbance</w:t>
      </w:r>
      <w:r w:rsidR="118501B2">
        <w:t>.</w:t>
      </w:r>
      <w:r>
        <w:t xml:space="preserve"> </w:t>
      </w:r>
    </w:p>
    <w:p w14:paraId="17AD93B2" w14:textId="77777777" w:rsidR="00406CC2" w:rsidRPr="00406CC2" w:rsidRDefault="00406CC2" w:rsidP="00406CC2">
      <w:pPr>
        <w:pStyle w:val="Default"/>
        <w:spacing w:line="276" w:lineRule="auto"/>
        <w:jc w:val="both"/>
      </w:pPr>
    </w:p>
    <w:p w14:paraId="50361231" w14:textId="77777777" w:rsidR="00406CC2" w:rsidRPr="00406CC2" w:rsidRDefault="00406CC2" w:rsidP="00406CC2">
      <w:pPr>
        <w:pStyle w:val="Default"/>
        <w:spacing w:line="276" w:lineRule="auto"/>
        <w:jc w:val="both"/>
      </w:pPr>
      <w:r w:rsidRPr="00406CC2">
        <w:t xml:space="preserve">Talking to learners about their favourite learning activities and curriculum subjects can help to build this profile and can provide an insight into learning preferences, multiple intelligences and thinking styles. </w:t>
      </w:r>
    </w:p>
    <w:p w14:paraId="2F6B6481" w14:textId="77777777" w:rsidR="00406CC2" w:rsidRDefault="00406CC2" w:rsidP="00406CC2">
      <w:pPr>
        <w:pStyle w:val="Default"/>
        <w:spacing w:line="276" w:lineRule="auto"/>
        <w:jc w:val="both"/>
      </w:pPr>
      <w:r w:rsidRPr="00406CC2">
        <w:lastRenderedPageBreak/>
        <w:t xml:space="preserve">A central principle in utilising learning styles to promote effective learning and teaching is to vary lessons in ways that allow access for all preferred learning styles within a lesson or a sequence of lessons. </w:t>
      </w:r>
    </w:p>
    <w:p w14:paraId="0DE4B5B7" w14:textId="77777777" w:rsidR="00406CC2" w:rsidRDefault="00406CC2" w:rsidP="00406CC2">
      <w:pPr>
        <w:pStyle w:val="Default"/>
        <w:spacing w:line="276" w:lineRule="auto"/>
        <w:jc w:val="both"/>
      </w:pPr>
    </w:p>
    <w:p w14:paraId="3887580D" w14:textId="77777777" w:rsidR="00406CC2" w:rsidRPr="00406CC2" w:rsidRDefault="00406CC2" w:rsidP="00406CC2">
      <w:pPr>
        <w:pStyle w:val="Default"/>
        <w:spacing w:line="276" w:lineRule="auto"/>
        <w:jc w:val="both"/>
      </w:pPr>
      <w:r w:rsidRPr="00406CC2">
        <w:t xml:space="preserve">The following are suggestions for incorporating an awareness of learning styles and multiple intelligences into classroom teaching: </w:t>
      </w:r>
    </w:p>
    <w:p w14:paraId="5F6E0F70" w14:textId="77777777" w:rsidR="00406CC2" w:rsidRPr="00406CC2" w:rsidRDefault="00406CC2" w:rsidP="00C85AF4">
      <w:pPr>
        <w:pStyle w:val="Default"/>
        <w:numPr>
          <w:ilvl w:val="0"/>
          <w:numId w:val="2"/>
        </w:numPr>
        <w:spacing w:line="276" w:lineRule="auto"/>
        <w:jc w:val="both"/>
      </w:pPr>
      <w:r>
        <w:t>Assess</w:t>
      </w:r>
      <w:r w:rsidRPr="00406CC2">
        <w:t xml:space="preserve"> the learning styles</w:t>
      </w:r>
      <w:r>
        <w:t xml:space="preserve"> of the learners</w:t>
      </w:r>
      <w:r w:rsidRPr="00406CC2">
        <w:t xml:space="preserve">. </w:t>
      </w:r>
    </w:p>
    <w:p w14:paraId="5F4A1A10" w14:textId="77777777" w:rsidR="00406CC2" w:rsidRPr="00406CC2" w:rsidRDefault="00406CC2" w:rsidP="00C85AF4">
      <w:pPr>
        <w:pStyle w:val="Default"/>
        <w:numPr>
          <w:ilvl w:val="0"/>
          <w:numId w:val="2"/>
        </w:numPr>
        <w:spacing w:line="276" w:lineRule="auto"/>
        <w:jc w:val="both"/>
      </w:pPr>
      <w:r w:rsidRPr="00406CC2">
        <w:t xml:space="preserve">Ensure that learners begin to understand their own learning preferences. This will enable them to make informed choices when selecting from alternative tasks. </w:t>
      </w:r>
    </w:p>
    <w:p w14:paraId="1F911E59" w14:textId="77777777" w:rsidR="00406CC2" w:rsidRPr="00406CC2" w:rsidRDefault="00406CC2" w:rsidP="00C85AF4">
      <w:pPr>
        <w:pStyle w:val="Default"/>
        <w:numPr>
          <w:ilvl w:val="0"/>
          <w:numId w:val="2"/>
        </w:numPr>
        <w:spacing w:line="276" w:lineRule="auto"/>
        <w:jc w:val="both"/>
      </w:pPr>
      <w:r w:rsidRPr="00406CC2">
        <w:t xml:space="preserve">Take account of the needs of learners who have a very strong preference for one learning style - for example, the visual-only learners. </w:t>
      </w:r>
    </w:p>
    <w:p w14:paraId="4589D3CC" w14:textId="77777777" w:rsidR="00406CC2" w:rsidRPr="00406CC2" w:rsidRDefault="00406CC2" w:rsidP="00C85AF4">
      <w:pPr>
        <w:pStyle w:val="Default"/>
        <w:numPr>
          <w:ilvl w:val="0"/>
          <w:numId w:val="2"/>
        </w:numPr>
        <w:spacing w:line="276" w:lineRule="auto"/>
        <w:jc w:val="both"/>
      </w:pPr>
      <w:r w:rsidRPr="00406CC2">
        <w:t xml:space="preserve">Ensure that you do not overlook planning for kinaesthetic learning opportunities. Research indicates that the needs of kinaesthetic learners are the most neglected, particularly in the secondary sector. </w:t>
      </w:r>
    </w:p>
    <w:p w14:paraId="3D2FD53C" w14:textId="77777777" w:rsidR="00406CC2" w:rsidRPr="00406CC2" w:rsidRDefault="00406CC2" w:rsidP="00C85AF4">
      <w:pPr>
        <w:pStyle w:val="Default"/>
        <w:numPr>
          <w:ilvl w:val="0"/>
          <w:numId w:val="2"/>
        </w:numPr>
        <w:spacing w:line="276" w:lineRule="auto"/>
        <w:jc w:val="both"/>
      </w:pPr>
      <w:r w:rsidRPr="00406CC2">
        <w:t xml:space="preserve">Accept the fact that you cannot accommodate all learning styles every lesson. Ensure, however, that your schemes of learning provide regular opportunities for all types of learners to use their preferred styles. </w:t>
      </w:r>
    </w:p>
    <w:p w14:paraId="5B8A9F76" w14:textId="77777777" w:rsidR="00406CC2" w:rsidRPr="00406CC2" w:rsidRDefault="00406CC2" w:rsidP="00C85AF4">
      <w:pPr>
        <w:pStyle w:val="Default"/>
        <w:numPr>
          <w:ilvl w:val="0"/>
          <w:numId w:val="2"/>
        </w:numPr>
        <w:spacing w:after="27" w:line="276" w:lineRule="auto"/>
        <w:jc w:val="both"/>
      </w:pPr>
      <w:r w:rsidRPr="00406CC2">
        <w:t xml:space="preserve">Try not to allow learners to work only within their preferred learning style. Provide opportunities for them to work in a variety of ways so that they become more flexible learners. Research suggests that the most successful learners are those who can access and process information in a variety of ways. </w:t>
      </w:r>
    </w:p>
    <w:p w14:paraId="0A4313CE" w14:textId="77777777" w:rsidR="00406CC2" w:rsidRPr="00406CC2" w:rsidRDefault="00406CC2" w:rsidP="00C85AF4">
      <w:pPr>
        <w:pStyle w:val="Default"/>
        <w:numPr>
          <w:ilvl w:val="0"/>
          <w:numId w:val="2"/>
        </w:numPr>
        <w:spacing w:line="276" w:lineRule="auto"/>
        <w:jc w:val="both"/>
      </w:pPr>
      <w:r w:rsidRPr="00406CC2">
        <w:t xml:space="preserve">Work collaboratively to generate and share resources to avoid duplication of effort - particularly in preparing for the more resource dependent visual and kinaesthetic learners. </w:t>
      </w:r>
    </w:p>
    <w:p w14:paraId="320400CB" w14:textId="77777777" w:rsidR="00406CC2" w:rsidRPr="00406CC2" w:rsidRDefault="00406CC2" w:rsidP="00C85AF4">
      <w:pPr>
        <w:pStyle w:val="Default"/>
        <w:numPr>
          <w:ilvl w:val="0"/>
          <w:numId w:val="2"/>
        </w:numPr>
        <w:spacing w:line="276" w:lineRule="auto"/>
        <w:jc w:val="both"/>
        <w:rPr>
          <w:color w:val="auto"/>
        </w:rPr>
      </w:pPr>
      <w:r w:rsidRPr="00406CC2">
        <w:rPr>
          <w:color w:val="auto"/>
        </w:rPr>
        <w:t xml:space="preserve">Aim to provide a choice of activities and outcomes where possible so that learners can opt to use their preferred learning styles. </w:t>
      </w:r>
    </w:p>
    <w:p w14:paraId="66204FF1" w14:textId="77777777" w:rsidR="001F2F23" w:rsidRPr="00406CC2" w:rsidRDefault="001F2F23" w:rsidP="004E206C">
      <w:pPr>
        <w:pStyle w:val="aLCPSubhead"/>
      </w:pPr>
    </w:p>
    <w:p w14:paraId="73C781A1" w14:textId="77777777" w:rsidR="00AA6555" w:rsidRPr="00147980" w:rsidRDefault="00E95E35" w:rsidP="00147980">
      <w:pPr>
        <w:pStyle w:val="Subtitle"/>
        <w:jc w:val="left"/>
        <w:rPr>
          <w:rFonts w:ascii="Calibri" w:hAnsi="Calibri" w:cs="Calibri"/>
          <w:b/>
          <w:bCs/>
        </w:rPr>
      </w:pPr>
      <w:bookmarkStart w:id="25" w:name="_Toc49095134"/>
      <w:bookmarkStart w:id="26" w:name="_Toc49095270"/>
      <w:bookmarkStart w:id="27" w:name="_Toc49096145"/>
      <w:bookmarkStart w:id="28" w:name="_Toc49096403"/>
      <w:r>
        <w:rPr>
          <w:rFonts w:ascii="Calibri" w:hAnsi="Calibri" w:cs="Calibri"/>
          <w:b/>
          <w:bCs/>
        </w:rPr>
        <w:t xml:space="preserve">4.1.2 </w:t>
      </w:r>
      <w:r w:rsidR="00AA6555" w:rsidRPr="00147980">
        <w:rPr>
          <w:rFonts w:ascii="Calibri" w:hAnsi="Calibri" w:cs="Calibri"/>
          <w:b/>
          <w:bCs/>
        </w:rPr>
        <w:t>Type of Learner</w:t>
      </w:r>
      <w:bookmarkEnd w:id="25"/>
      <w:bookmarkEnd w:id="26"/>
      <w:bookmarkEnd w:id="27"/>
      <w:bookmarkEnd w:id="28"/>
    </w:p>
    <w:p w14:paraId="2DBF0D7D" w14:textId="77777777" w:rsidR="00AA6555" w:rsidRDefault="00AA6555" w:rsidP="00AA6555">
      <w:pPr>
        <w:spacing w:line="276" w:lineRule="auto"/>
        <w:jc w:val="both"/>
        <w:rPr>
          <w:rFonts w:ascii="Calibri" w:hAnsi="Calibri" w:cs="Calibri"/>
        </w:rPr>
      </w:pPr>
    </w:p>
    <w:p w14:paraId="741677EE" w14:textId="77777777" w:rsidR="00AA6555" w:rsidRPr="00AA6555" w:rsidRDefault="00AA6555" w:rsidP="00AA6555">
      <w:pPr>
        <w:spacing w:line="276" w:lineRule="auto"/>
        <w:jc w:val="both"/>
        <w:rPr>
          <w:rFonts w:ascii="Calibri" w:hAnsi="Calibri" w:cs="Calibri"/>
        </w:rPr>
      </w:pPr>
      <w:r w:rsidRPr="00AA6555">
        <w:rPr>
          <w:rFonts w:ascii="Calibri" w:hAnsi="Calibri" w:cs="Calibri"/>
        </w:rPr>
        <w:t xml:space="preserve">We </w:t>
      </w:r>
      <w:proofErr w:type="gramStart"/>
      <w:r w:rsidRPr="00AA6555">
        <w:rPr>
          <w:rFonts w:ascii="Calibri" w:hAnsi="Calibri" w:cs="Calibri"/>
        </w:rPr>
        <w:t>aim</w:t>
      </w:r>
      <w:proofErr w:type="gramEnd"/>
      <w:r w:rsidRPr="00AA6555">
        <w:rPr>
          <w:rFonts w:ascii="Calibri" w:hAnsi="Calibri" w:cs="Calibri"/>
        </w:rPr>
        <w:t xml:space="preserve"> that all learners </w:t>
      </w:r>
      <w:r w:rsidR="00373BF9">
        <w:rPr>
          <w:rFonts w:ascii="Calibri" w:hAnsi="Calibri" w:cs="Calibri"/>
        </w:rPr>
        <w:t>will be able</w:t>
      </w:r>
      <w:r w:rsidRPr="00AA6555">
        <w:rPr>
          <w:rFonts w:ascii="Calibri" w:hAnsi="Calibri" w:cs="Calibri"/>
        </w:rPr>
        <w:t xml:space="preserve"> to demonstrate the following skills by the time they finish their education with us:</w:t>
      </w:r>
    </w:p>
    <w:p w14:paraId="21793E6A" w14:textId="77777777" w:rsidR="00AA6555" w:rsidRPr="00CB28B8" w:rsidRDefault="00AA6555" w:rsidP="00AA6555">
      <w:pPr>
        <w:spacing w:line="276" w:lineRule="auto"/>
        <w:jc w:val="both"/>
        <w:rPr>
          <w:rFonts w:ascii="Calibri" w:hAnsi="Calibri" w:cs="Calibri"/>
        </w:rPr>
      </w:pPr>
      <w:r w:rsidRPr="00CB28B8">
        <w:rPr>
          <w:rFonts w:ascii="Calibri" w:hAnsi="Calibri" w:cs="Calibri"/>
          <w:i/>
          <w:iCs/>
          <w:u w:val="single"/>
        </w:rPr>
        <w:t>Inquirers</w:t>
      </w:r>
      <w:r w:rsidRPr="00CB28B8">
        <w:rPr>
          <w:rFonts w:ascii="Calibri" w:hAnsi="Calibri" w:cs="Calibri"/>
        </w:rPr>
        <w:t xml:space="preserve"> </w:t>
      </w:r>
      <w:r>
        <w:rPr>
          <w:rFonts w:ascii="Calibri" w:hAnsi="Calibri" w:cs="Calibri"/>
        </w:rPr>
        <w:t xml:space="preserve">- </w:t>
      </w:r>
      <w:r w:rsidRPr="00CB28B8">
        <w:rPr>
          <w:rFonts w:ascii="Calibri" w:hAnsi="Calibri" w:cs="Calibri"/>
        </w:rPr>
        <w:t>They develop their natural curiosity. They are skilled in inquiry and research and show</w:t>
      </w:r>
      <w:r>
        <w:rPr>
          <w:rFonts w:ascii="Calibri" w:hAnsi="Calibri" w:cs="Calibri"/>
        </w:rPr>
        <w:t>.</w:t>
      </w:r>
    </w:p>
    <w:p w14:paraId="49F761D2" w14:textId="1A0B1379" w:rsidR="00AA6555" w:rsidRPr="00CB28B8" w:rsidRDefault="00AA6555" w:rsidP="00AA6555">
      <w:pPr>
        <w:spacing w:line="276" w:lineRule="auto"/>
        <w:jc w:val="both"/>
        <w:rPr>
          <w:rFonts w:ascii="Calibri" w:hAnsi="Calibri" w:cs="Calibri"/>
        </w:rPr>
      </w:pPr>
      <w:r w:rsidRPr="00CB28B8">
        <w:rPr>
          <w:rFonts w:ascii="Calibri" w:hAnsi="Calibri" w:cs="Calibri"/>
          <w:i/>
          <w:iCs/>
          <w:u w:val="single"/>
        </w:rPr>
        <w:t>Independence in learning</w:t>
      </w:r>
      <w:r>
        <w:rPr>
          <w:rFonts w:ascii="Calibri" w:hAnsi="Calibri" w:cs="Calibri"/>
        </w:rPr>
        <w:t xml:space="preserve"> - </w:t>
      </w:r>
      <w:r w:rsidRPr="00CB28B8">
        <w:rPr>
          <w:rFonts w:ascii="Calibri" w:hAnsi="Calibri" w:cs="Calibri"/>
        </w:rPr>
        <w:t xml:space="preserve">They enjoy and are engaged in their own </w:t>
      </w:r>
      <w:r w:rsidR="005A1AC0" w:rsidRPr="00CB28B8">
        <w:rPr>
          <w:rFonts w:ascii="Calibri" w:hAnsi="Calibri" w:cs="Calibri"/>
        </w:rPr>
        <w:t>learning,</w:t>
      </w:r>
      <w:r w:rsidRPr="00CB28B8">
        <w:rPr>
          <w:rFonts w:ascii="Calibri" w:hAnsi="Calibri" w:cs="Calibri"/>
        </w:rPr>
        <w:t xml:space="preserve"> and this will</w:t>
      </w:r>
      <w:r w:rsidR="008576AD">
        <w:rPr>
          <w:rFonts w:ascii="Calibri" w:hAnsi="Calibri" w:cs="Calibri"/>
        </w:rPr>
        <w:t xml:space="preserve"> </w:t>
      </w:r>
      <w:r w:rsidRPr="00CB28B8">
        <w:rPr>
          <w:rFonts w:ascii="Calibri" w:hAnsi="Calibri" w:cs="Calibri"/>
        </w:rPr>
        <w:t>be sustained throughout their lives.</w:t>
      </w:r>
    </w:p>
    <w:p w14:paraId="66C91BAA" w14:textId="77777777" w:rsidR="00AA6555" w:rsidRPr="00CB28B8" w:rsidRDefault="00AA6555" w:rsidP="00AA6555">
      <w:pPr>
        <w:spacing w:line="276" w:lineRule="auto"/>
        <w:jc w:val="both"/>
        <w:rPr>
          <w:rFonts w:ascii="Calibri" w:hAnsi="Calibri" w:cs="Calibri"/>
        </w:rPr>
      </w:pPr>
      <w:r w:rsidRPr="00CB28B8">
        <w:rPr>
          <w:rFonts w:ascii="Calibri" w:hAnsi="Calibri" w:cs="Calibri"/>
          <w:i/>
          <w:iCs/>
          <w:u w:val="single"/>
        </w:rPr>
        <w:t>Knowledgeable</w:t>
      </w:r>
      <w:r>
        <w:rPr>
          <w:rFonts w:ascii="Calibri" w:hAnsi="Calibri" w:cs="Calibri"/>
        </w:rPr>
        <w:t xml:space="preserve"> - </w:t>
      </w:r>
      <w:r w:rsidRPr="00CB28B8">
        <w:rPr>
          <w:rFonts w:ascii="Calibri" w:hAnsi="Calibri" w:cs="Calibri"/>
        </w:rPr>
        <w:t>They explore ideas and issues that have local and global significance. They acquire in-depth knowledge and understanding across a broad and balanced range of disciplines.</w:t>
      </w:r>
    </w:p>
    <w:p w14:paraId="515D85F7" w14:textId="669B1C4C" w:rsidR="00AA6555" w:rsidRPr="00CB28B8" w:rsidRDefault="00AA6555" w:rsidP="00AA6555">
      <w:pPr>
        <w:spacing w:line="276" w:lineRule="auto"/>
        <w:jc w:val="both"/>
        <w:rPr>
          <w:rFonts w:ascii="Calibri" w:hAnsi="Calibri" w:cs="Calibri"/>
        </w:rPr>
      </w:pPr>
      <w:r w:rsidRPr="00CB28B8">
        <w:rPr>
          <w:rFonts w:ascii="Calibri" w:hAnsi="Calibri" w:cs="Calibri"/>
          <w:i/>
          <w:iCs/>
          <w:u w:val="single"/>
        </w:rPr>
        <w:lastRenderedPageBreak/>
        <w:t>Thinkers</w:t>
      </w:r>
      <w:r>
        <w:rPr>
          <w:rFonts w:ascii="Calibri" w:hAnsi="Calibri" w:cs="Calibri"/>
        </w:rPr>
        <w:t xml:space="preserve"> - </w:t>
      </w:r>
      <w:r w:rsidRPr="00CB28B8">
        <w:rPr>
          <w:rFonts w:ascii="Calibri" w:hAnsi="Calibri" w:cs="Calibri"/>
        </w:rPr>
        <w:t>They exercise initiative in thinking critically and creatively to recogni</w:t>
      </w:r>
      <w:r>
        <w:rPr>
          <w:rFonts w:ascii="Calibri" w:hAnsi="Calibri" w:cs="Calibri"/>
        </w:rPr>
        <w:t>s</w:t>
      </w:r>
      <w:r w:rsidRPr="00CB28B8">
        <w:rPr>
          <w:rFonts w:ascii="Calibri" w:hAnsi="Calibri" w:cs="Calibri"/>
        </w:rPr>
        <w:t>e and approach</w:t>
      </w:r>
      <w:r w:rsidR="005A1AC0">
        <w:rPr>
          <w:rFonts w:ascii="Calibri" w:hAnsi="Calibri" w:cs="Calibri"/>
        </w:rPr>
        <w:t xml:space="preserve"> </w:t>
      </w:r>
      <w:r w:rsidRPr="00CB28B8">
        <w:rPr>
          <w:rFonts w:ascii="Calibri" w:hAnsi="Calibri" w:cs="Calibri"/>
        </w:rPr>
        <w:t xml:space="preserve">complex problems. They make reasoned, ethical decisions </w:t>
      </w:r>
      <w:proofErr w:type="gramStart"/>
      <w:r w:rsidRPr="00CB28B8">
        <w:rPr>
          <w:rFonts w:ascii="Calibri" w:hAnsi="Calibri" w:cs="Calibri"/>
        </w:rPr>
        <w:t>as a consequence</w:t>
      </w:r>
      <w:proofErr w:type="gramEnd"/>
      <w:r>
        <w:rPr>
          <w:rFonts w:ascii="Calibri" w:hAnsi="Calibri" w:cs="Calibri"/>
        </w:rPr>
        <w:t>.</w:t>
      </w:r>
    </w:p>
    <w:p w14:paraId="08CD1ABA" w14:textId="4DA619DD" w:rsidR="00AA6555" w:rsidRPr="00CB28B8" w:rsidRDefault="00AA6555" w:rsidP="00AA6555">
      <w:pPr>
        <w:spacing w:line="276" w:lineRule="auto"/>
        <w:jc w:val="both"/>
        <w:rPr>
          <w:rFonts w:ascii="Calibri" w:hAnsi="Calibri" w:cs="Calibri"/>
        </w:rPr>
      </w:pPr>
      <w:r w:rsidRPr="00CB28B8">
        <w:rPr>
          <w:rFonts w:ascii="Calibri" w:hAnsi="Calibri" w:cs="Calibri"/>
          <w:i/>
          <w:iCs/>
          <w:u w:val="single"/>
        </w:rPr>
        <w:t>Communicators</w:t>
      </w:r>
      <w:r>
        <w:rPr>
          <w:rFonts w:ascii="Calibri" w:hAnsi="Calibri" w:cs="Calibri"/>
        </w:rPr>
        <w:t xml:space="preserve"> -</w:t>
      </w:r>
      <w:r w:rsidRPr="00CB28B8">
        <w:rPr>
          <w:rFonts w:ascii="Calibri" w:hAnsi="Calibri" w:cs="Calibri"/>
        </w:rPr>
        <w:t xml:space="preserve"> They are confident, </w:t>
      </w:r>
      <w:r w:rsidR="005A1AC0" w:rsidRPr="00CB28B8">
        <w:rPr>
          <w:rFonts w:ascii="Calibri" w:hAnsi="Calibri" w:cs="Calibri"/>
        </w:rPr>
        <w:t>creative,</w:t>
      </w:r>
      <w:r w:rsidRPr="00CB28B8">
        <w:rPr>
          <w:rFonts w:ascii="Calibri" w:hAnsi="Calibri" w:cs="Calibri"/>
        </w:rPr>
        <w:t xml:space="preserve"> and fluent in expressing complex ideas in a range of ways</w:t>
      </w:r>
      <w:r>
        <w:rPr>
          <w:rFonts w:ascii="Calibri" w:hAnsi="Calibri" w:cs="Calibri"/>
        </w:rPr>
        <w:t xml:space="preserve"> </w:t>
      </w:r>
      <w:r w:rsidRPr="00CB28B8">
        <w:rPr>
          <w:rFonts w:ascii="Calibri" w:hAnsi="Calibri" w:cs="Calibri"/>
        </w:rPr>
        <w:t>and languages. They work effectively and willingly in collaboration with others.</w:t>
      </w:r>
    </w:p>
    <w:p w14:paraId="48191857" w14:textId="2106FFC6" w:rsidR="00AA6555" w:rsidRPr="00CB28B8" w:rsidRDefault="00AA6555" w:rsidP="003C6B2D">
      <w:pPr>
        <w:spacing w:line="276" w:lineRule="auto"/>
        <w:jc w:val="both"/>
        <w:rPr>
          <w:rFonts w:ascii="Calibri" w:hAnsi="Calibri" w:cs="Calibri"/>
        </w:rPr>
      </w:pPr>
      <w:r w:rsidRPr="00581DFA">
        <w:rPr>
          <w:rFonts w:ascii="Calibri" w:hAnsi="Calibri" w:cs="Calibri"/>
          <w:i/>
          <w:iCs/>
          <w:u w:val="single"/>
        </w:rPr>
        <w:t>Principled</w:t>
      </w:r>
      <w:r>
        <w:rPr>
          <w:rFonts w:ascii="Calibri" w:hAnsi="Calibri" w:cs="Calibri"/>
        </w:rPr>
        <w:t xml:space="preserve"> -</w:t>
      </w:r>
      <w:r w:rsidRPr="00CB28B8">
        <w:rPr>
          <w:rFonts w:ascii="Calibri" w:hAnsi="Calibri" w:cs="Calibri"/>
        </w:rPr>
        <w:t xml:space="preserve"> They act with integrity and honesty, with a strong sense of fairness and respect for the</w:t>
      </w:r>
      <w:r>
        <w:rPr>
          <w:rFonts w:ascii="Calibri" w:hAnsi="Calibri" w:cs="Calibri"/>
        </w:rPr>
        <w:t xml:space="preserve"> </w:t>
      </w:r>
      <w:r w:rsidRPr="00CB28B8">
        <w:rPr>
          <w:rFonts w:ascii="Calibri" w:hAnsi="Calibri" w:cs="Calibri"/>
        </w:rPr>
        <w:t xml:space="preserve">dignity of the individual, </w:t>
      </w:r>
      <w:r w:rsidR="005A1AC0" w:rsidRPr="00CB28B8">
        <w:rPr>
          <w:rFonts w:ascii="Calibri" w:hAnsi="Calibri" w:cs="Calibri"/>
        </w:rPr>
        <w:t>groups,</w:t>
      </w:r>
      <w:r w:rsidRPr="00CB28B8">
        <w:rPr>
          <w:rFonts w:ascii="Calibri" w:hAnsi="Calibri" w:cs="Calibri"/>
        </w:rPr>
        <w:t xml:space="preserve"> and communities. They take responsibility for their</w:t>
      </w:r>
      <w:r>
        <w:rPr>
          <w:rFonts w:ascii="Calibri" w:hAnsi="Calibri" w:cs="Calibri"/>
        </w:rPr>
        <w:t xml:space="preserve"> </w:t>
      </w:r>
      <w:r w:rsidRPr="00CB28B8">
        <w:rPr>
          <w:rFonts w:ascii="Calibri" w:hAnsi="Calibri" w:cs="Calibri"/>
        </w:rPr>
        <w:t>actions.</w:t>
      </w:r>
    </w:p>
    <w:p w14:paraId="3C3DA343" w14:textId="1D17248F" w:rsidR="00AA6555" w:rsidRPr="00CB28B8" w:rsidRDefault="00AA6555" w:rsidP="003C6B2D">
      <w:pPr>
        <w:spacing w:line="276" w:lineRule="auto"/>
        <w:jc w:val="both"/>
        <w:rPr>
          <w:rFonts w:ascii="Calibri" w:hAnsi="Calibri" w:cs="Calibri"/>
        </w:rPr>
      </w:pPr>
      <w:r w:rsidRPr="00581DFA">
        <w:rPr>
          <w:rFonts w:ascii="Calibri" w:hAnsi="Calibri" w:cs="Calibri"/>
          <w:i/>
          <w:iCs/>
          <w:u w:val="single"/>
        </w:rPr>
        <w:t>Open-minded</w:t>
      </w:r>
      <w:r w:rsidRPr="00CB28B8">
        <w:rPr>
          <w:rFonts w:ascii="Calibri" w:hAnsi="Calibri" w:cs="Calibri"/>
        </w:rPr>
        <w:t xml:space="preserve"> </w:t>
      </w:r>
      <w:r>
        <w:rPr>
          <w:rFonts w:ascii="Calibri" w:hAnsi="Calibri" w:cs="Calibri"/>
        </w:rPr>
        <w:t xml:space="preserve">- </w:t>
      </w:r>
      <w:r w:rsidRPr="00CB28B8">
        <w:rPr>
          <w:rFonts w:ascii="Calibri" w:hAnsi="Calibri" w:cs="Calibri"/>
        </w:rPr>
        <w:t>They understand and appreciate their own cultures and personal histories, and are open</w:t>
      </w:r>
      <w:r>
        <w:rPr>
          <w:rFonts w:ascii="Calibri" w:hAnsi="Calibri" w:cs="Calibri"/>
        </w:rPr>
        <w:t xml:space="preserve"> </w:t>
      </w:r>
      <w:r w:rsidRPr="00CB28B8">
        <w:rPr>
          <w:rFonts w:ascii="Calibri" w:hAnsi="Calibri" w:cs="Calibri"/>
        </w:rPr>
        <w:t>to the perspectives, values and traditions of other individuals and communities. They are</w:t>
      </w:r>
      <w:r>
        <w:rPr>
          <w:rFonts w:ascii="Calibri" w:hAnsi="Calibri" w:cs="Calibri"/>
        </w:rPr>
        <w:t xml:space="preserve"> </w:t>
      </w:r>
      <w:r w:rsidRPr="00CB28B8">
        <w:rPr>
          <w:rFonts w:ascii="Calibri" w:hAnsi="Calibri" w:cs="Calibri"/>
        </w:rPr>
        <w:t>accustomed to seeking and evaluating a range of points of view and are willing to grow</w:t>
      </w:r>
      <w:r w:rsidR="005A1AC0">
        <w:rPr>
          <w:rFonts w:ascii="Calibri" w:hAnsi="Calibri" w:cs="Calibri"/>
        </w:rPr>
        <w:t xml:space="preserve"> </w:t>
      </w:r>
      <w:r w:rsidRPr="00CB28B8">
        <w:rPr>
          <w:rFonts w:ascii="Calibri" w:hAnsi="Calibri" w:cs="Calibri"/>
        </w:rPr>
        <w:t xml:space="preserve">from </w:t>
      </w:r>
      <w:proofErr w:type="gramStart"/>
      <w:r w:rsidRPr="00CB28B8">
        <w:rPr>
          <w:rFonts w:ascii="Calibri" w:hAnsi="Calibri" w:cs="Calibri"/>
        </w:rPr>
        <w:t>the experience</w:t>
      </w:r>
      <w:proofErr w:type="gramEnd"/>
      <w:r w:rsidRPr="00CB28B8">
        <w:rPr>
          <w:rFonts w:ascii="Calibri" w:hAnsi="Calibri" w:cs="Calibri"/>
        </w:rPr>
        <w:t>.</w:t>
      </w:r>
    </w:p>
    <w:p w14:paraId="32925E6C" w14:textId="77777777" w:rsidR="00AA6555" w:rsidRPr="00CB28B8" w:rsidRDefault="00AA6555" w:rsidP="003C6B2D">
      <w:pPr>
        <w:spacing w:line="276" w:lineRule="auto"/>
        <w:jc w:val="both"/>
        <w:rPr>
          <w:rFonts w:ascii="Calibri" w:hAnsi="Calibri" w:cs="Calibri"/>
        </w:rPr>
      </w:pPr>
      <w:r w:rsidRPr="00581DFA">
        <w:rPr>
          <w:rFonts w:ascii="Calibri" w:hAnsi="Calibri" w:cs="Calibri"/>
          <w:i/>
          <w:iCs/>
          <w:u w:val="single"/>
        </w:rPr>
        <w:t>Caring</w:t>
      </w:r>
      <w:r w:rsidRPr="00CB28B8">
        <w:rPr>
          <w:rFonts w:ascii="Calibri" w:hAnsi="Calibri" w:cs="Calibri"/>
        </w:rPr>
        <w:t xml:space="preserve"> </w:t>
      </w:r>
      <w:r>
        <w:rPr>
          <w:rFonts w:ascii="Calibri" w:hAnsi="Calibri" w:cs="Calibri"/>
        </w:rPr>
        <w:t xml:space="preserve">- </w:t>
      </w:r>
      <w:r w:rsidRPr="00CB28B8">
        <w:rPr>
          <w:rFonts w:ascii="Calibri" w:hAnsi="Calibri" w:cs="Calibri"/>
        </w:rPr>
        <w:t>They show empathy, compassion and respect towards the needs and feelings of others.</w:t>
      </w:r>
    </w:p>
    <w:p w14:paraId="7FAB1955" w14:textId="77777777" w:rsidR="00AA6555" w:rsidRPr="00CB28B8" w:rsidRDefault="00AA6555" w:rsidP="003C6B2D">
      <w:pPr>
        <w:spacing w:line="276" w:lineRule="auto"/>
        <w:jc w:val="both"/>
        <w:rPr>
          <w:rFonts w:ascii="Calibri" w:hAnsi="Calibri" w:cs="Calibri"/>
        </w:rPr>
      </w:pPr>
      <w:r w:rsidRPr="00CB28B8">
        <w:rPr>
          <w:rFonts w:ascii="Calibri" w:hAnsi="Calibri" w:cs="Calibri"/>
        </w:rPr>
        <w:t>They have a personal commitment to service and act to make a positive difference to the</w:t>
      </w:r>
    </w:p>
    <w:p w14:paraId="48E79BEA" w14:textId="77777777" w:rsidR="00AA6555" w:rsidRPr="00CB28B8" w:rsidRDefault="00AA6555" w:rsidP="003C6B2D">
      <w:pPr>
        <w:spacing w:line="276" w:lineRule="auto"/>
        <w:jc w:val="both"/>
        <w:rPr>
          <w:rFonts w:ascii="Calibri" w:hAnsi="Calibri" w:cs="Calibri"/>
        </w:rPr>
      </w:pPr>
      <w:r w:rsidRPr="00CB28B8">
        <w:rPr>
          <w:rFonts w:ascii="Calibri" w:hAnsi="Calibri" w:cs="Calibri"/>
        </w:rPr>
        <w:t xml:space="preserve">lives of others and to the environment. </w:t>
      </w:r>
    </w:p>
    <w:p w14:paraId="711BBD0E" w14:textId="596AC23B" w:rsidR="00AA6555" w:rsidRPr="00CB28B8" w:rsidRDefault="00AA6555" w:rsidP="003C6B2D">
      <w:pPr>
        <w:spacing w:line="276" w:lineRule="auto"/>
        <w:jc w:val="both"/>
        <w:rPr>
          <w:rFonts w:ascii="Calibri" w:hAnsi="Calibri" w:cs="Calibri"/>
        </w:rPr>
      </w:pPr>
      <w:r w:rsidRPr="00581DFA">
        <w:rPr>
          <w:rFonts w:ascii="Calibri" w:hAnsi="Calibri" w:cs="Calibri"/>
          <w:i/>
          <w:iCs/>
          <w:u w:val="single"/>
        </w:rPr>
        <w:t>Risk Takers</w:t>
      </w:r>
      <w:r>
        <w:rPr>
          <w:rFonts w:ascii="Calibri" w:hAnsi="Calibri" w:cs="Calibri"/>
        </w:rPr>
        <w:t xml:space="preserve"> -</w:t>
      </w:r>
      <w:r w:rsidRPr="00CB28B8">
        <w:rPr>
          <w:rFonts w:ascii="Calibri" w:hAnsi="Calibri" w:cs="Calibri"/>
        </w:rPr>
        <w:t xml:space="preserve"> They approach unfamiliar situations and uncertainty with courage and forethought and</w:t>
      </w:r>
      <w:r>
        <w:rPr>
          <w:rFonts w:ascii="Calibri" w:hAnsi="Calibri" w:cs="Calibri"/>
        </w:rPr>
        <w:t xml:space="preserve"> </w:t>
      </w:r>
      <w:r w:rsidRPr="00CB28B8">
        <w:rPr>
          <w:rFonts w:ascii="Calibri" w:hAnsi="Calibri" w:cs="Calibri"/>
        </w:rPr>
        <w:t xml:space="preserve">have the independence of spirit to embrace new roles, </w:t>
      </w:r>
      <w:r w:rsidR="005A1AC0" w:rsidRPr="00CB28B8">
        <w:rPr>
          <w:rFonts w:ascii="Calibri" w:hAnsi="Calibri" w:cs="Calibri"/>
        </w:rPr>
        <w:t>ideas,</w:t>
      </w:r>
      <w:r w:rsidRPr="00CB28B8">
        <w:rPr>
          <w:rFonts w:ascii="Calibri" w:hAnsi="Calibri" w:cs="Calibri"/>
        </w:rPr>
        <w:t xml:space="preserve"> and strategies. They are</w:t>
      </w:r>
      <w:r w:rsidR="005A1AC0">
        <w:rPr>
          <w:rFonts w:ascii="Calibri" w:hAnsi="Calibri" w:cs="Calibri"/>
        </w:rPr>
        <w:t xml:space="preserve"> </w:t>
      </w:r>
      <w:r w:rsidRPr="00CB28B8">
        <w:rPr>
          <w:rFonts w:ascii="Calibri" w:hAnsi="Calibri" w:cs="Calibri"/>
        </w:rPr>
        <w:t>enterprising individuals.</w:t>
      </w:r>
    </w:p>
    <w:p w14:paraId="665339FB" w14:textId="419E4C3D" w:rsidR="00AA6555" w:rsidRPr="00CB28B8" w:rsidRDefault="00AA6555" w:rsidP="003C6B2D">
      <w:pPr>
        <w:spacing w:line="276" w:lineRule="auto"/>
        <w:jc w:val="both"/>
        <w:rPr>
          <w:rFonts w:ascii="Calibri" w:hAnsi="Calibri" w:cs="Calibri"/>
        </w:rPr>
      </w:pPr>
      <w:r w:rsidRPr="00581DFA">
        <w:rPr>
          <w:rFonts w:ascii="Calibri" w:hAnsi="Calibri" w:cs="Calibri"/>
          <w:i/>
          <w:iCs/>
          <w:u w:val="single"/>
        </w:rPr>
        <w:t>Balanced</w:t>
      </w:r>
      <w:r w:rsidRPr="00CB28B8">
        <w:rPr>
          <w:rFonts w:ascii="Calibri" w:hAnsi="Calibri" w:cs="Calibri"/>
        </w:rPr>
        <w:t xml:space="preserve"> </w:t>
      </w:r>
      <w:r>
        <w:rPr>
          <w:rFonts w:ascii="Calibri" w:hAnsi="Calibri" w:cs="Calibri"/>
        </w:rPr>
        <w:t xml:space="preserve">- </w:t>
      </w:r>
      <w:r w:rsidRPr="00CB28B8">
        <w:rPr>
          <w:rFonts w:ascii="Calibri" w:hAnsi="Calibri" w:cs="Calibri"/>
        </w:rPr>
        <w:t xml:space="preserve">They understand the importance of intellectual, physical, </w:t>
      </w:r>
      <w:r w:rsidR="005A1AC0" w:rsidRPr="00CB28B8">
        <w:rPr>
          <w:rFonts w:ascii="Calibri" w:hAnsi="Calibri" w:cs="Calibri"/>
        </w:rPr>
        <w:t>economic,</w:t>
      </w:r>
      <w:r w:rsidRPr="00CB28B8">
        <w:rPr>
          <w:rFonts w:ascii="Calibri" w:hAnsi="Calibri" w:cs="Calibri"/>
        </w:rPr>
        <w:t xml:space="preserve"> and emotional</w:t>
      </w:r>
      <w:r w:rsidR="005A1AC0">
        <w:rPr>
          <w:rFonts w:ascii="Calibri" w:hAnsi="Calibri" w:cs="Calibri"/>
        </w:rPr>
        <w:t xml:space="preserve"> </w:t>
      </w:r>
      <w:r w:rsidRPr="00CB28B8">
        <w:rPr>
          <w:rFonts w:ascii="Calibri" w:hAnsi="Calibri" w:cs="Calibri"/>
        </w:rPr>
        <w:t>balance to achieve personal well-being for themselves and others and they are in control</w:t>
      </w:r>
      <w:r w:rsidR="005A1AC0">
        <w:rPr>
          <w:rFonts w:ascii="Calibri" w:hAnsi="Calibri" w:cs="Calibri"/>
        </w:rPr>
        <w:t xml:space="preserve"> </w:t>
      </w:r>
      <w:r w:rsidRPr="00CB28B8">
        <w:rPr>
          <w:rFonts w:ascii="Calibri" w:hAnsi="Calibri" w:cs="Calibri"/>
        </w:rPr>
        <w:t>of their own lives. They can act independently but they understand their responsibilities</w:t>
      </w:r>
      <w:r w:rsidR="005A1AC0">
        <w:rPr>
          <w:rFonts w:ascii="Calibri" w:hAnsi="Calibri" w:cs="Calibri"/>
        </w:rPr>
        <w:t xml:space="preserve"> </w:t>
      </w:r>
      <w:r w:rsidRPr="00CB28B8">
        <w:rPr>
          <w:rFonts w:ascii="Calibri" w:hAnsi="Calibri" w:cs="Calibri"/>
        </w:rPr>
        <w:t>as citizens.</w:t>
      </w:r>
    </w:p>
    <w:p w14:paraId="1E2FCD18" w14:textId="77777777" w:rsidR="00AA6555" w:rsidRPr="00CB28B8" w:rsidRDefault="00AA6555" w:rsidP="003C6B2D">
      <w:pPr>
        <w:spacing w:line="276" w:lineRule="auto"/>
        <w:jc w:val="both"/>
        <w:rPr>
          <w:rFonts w:ascii="Calibri" w:hAnsi="Calibri" w:cs="Calibri"/>
        </w:rPr>
      </w:pPr>
      <w:r w:rsidRPr="00581DFA">
        <w:rPr>
          <w:rFonts w:ascii="Calibri" w:hAnsi="Calibri" w:cs="Calibri"/>
          <w:i/>
          <w:iCs/>
          <w:u w:val="single"/>
        </w:rPr>
        <w:t xml:space="preserve">Reflective </w:t>
      </w:r>
      <w:r>
        <w:rPr>
          <w:rFonts w:ascii="Calibri" w:hAnsi="Calibri" w:cs="Calibri"/>
        </w:rPr>
        <w:t>-</w:t>
      </w:r>
      <w:r w:rsidRPr="00CB28B8">
        <w:rPr>
          <w:rFonts w:ascii="Calibri" w:hAnsi="Calibri" w:cs="Calibri"/>
        </w:rPr>
        <w:t xml:space="preserve"> They reflect deeply on their lives, </w:t>
      </w:r>
      <w:proofErr w:type="gramStart"/>
      <w:r w:rsidRPr="00CB28B8">
        <w:rPr>
          <w:rFonts w:ascii="Calibri" w:hAnsi="Calibri" w:cs="Calibri"/>
        </w:rPr>
        <w:t>knowledgeable</w:t>
      </w:r>
      <w:proofErr w:type="gramEnd"/>
      <w:r w:rsidRPr="00CB28B8">
        <w:rPr>
          <w:rFonts w:ascii="Calibri" w:hAnsi="Calibri" w:cs="Calibri"/>
        </w:rPr>
        <w:t xml:space="preserve"> and experience in ways which may be</w:t>
      </w:r>
      <w:r>
        <w:rPr>
          <w:rFonts w:ascii="Calibri" w:hAnsi="Calibri" w:cs="Calibri"/>
        </w:rPr>
        <w:t xml:space="preserve"> </w:t>
      </w:r>
      <w:r w:rsidRPr="00CB28B8">
        <w:rPr>
          <w:rFonts w:ascii="Calibri" w:hAnsi="Calibri" w:cs="Calibri"/>
        </w:rPr>
        <w:t>profoundly spiritual and emotional.</w:t>
      </w:r>
    </w:p>
    <w:p w14:paraId="25715CE1" w14:textId="2107ED1F" w:rsidR="00AA6555" w:rsidRPr="00CB28B8" w:rsidRDefault="00AA6555" w:rsidP="003C6B2D">
      <w:pPr>
        <w:spacing w:line="276" w:lineRule="auto"/>
        <w:jc w:val="both"/>
        <w:rPr>
          <w:rFonts w:ascii="Calibri" w:hAnsi="Calibri" w:cs="Calibri"/>
        </w:rPr>
      </w:pPr>
      <w:r w:rsidRPr="00581DFA">
        <w:rPr>
          <w:rFonts w:ascii="Calibri" w:hAnsi="Calibri" w:cs="Calibri"/>
          <w:i/>
          <w:iCs/>
          <w:u w:val="single"/>
        </w:rPr>
        <w:t>Leaders</w:t>
      </w:r>
      <w:r w:rsidRPr="00CB28B8">
        <w:rPr>
          <w:rFonts w:ascii="Calibri" w:hAnsi="Calibri" w:cs="Calibri"/>
        </w:rPr>
        <w:t xml:space="preserve"> </w:t>
      </w:r>
      <w:r>
        <w:rPr>
          <w:rFonts w:ascii="Calibri" w:hAnsi="Calibri" w:cs="Calibri"/>
        </w:rPr>
        <w:t xml:space="preserve">- </w:t>
      </w:r>
      <w:r w:rsidRPr="00CB28B8">
        <w:rPr>
          <w:rFonts w:ascii="Calibri" w:hAnsi="Calibri" w:cs="Calibri"/>
        </w:rPr>
        <w:t>They show character and have vision and can motivate others to achieve it. They are</w:t>
      </w:r>
      <w:r w:rsidR="005A1AC0">
        <w:rPr>
          <w:rFonts w:ascii="Calibri" w:hAnsi="Calibri" w:cs="Calibri"/>
        </w:rPr>
        <w:t xml:space="preserve"> </w:t>
      </w:r>
      <w:r w:rsidRPr="00CB28B8">
        <w:rPr>
          <w:rFonts w:ascii="Calibri" w:hAnsi="Calibri" w:cs="Calibri"/>
        </w:rPr>
        <w:t>brave and articulate in defending their beliefs. They understand and take responsibility</w:t>
      </w:r>
      <w:r w:rsidR="005A1AC0">
        <w:rPr>
          <w:rFonts w:ascii="Calibri" w:hAnsi="Calibri" w:cs="Calibri"/>
        </w:rPr>
        <w:t xml:space="preserve"> </w:t>
      </w:r>
      <w:r w:rsidRPr="03640410">
        <w:rPr>
          <w:rFonts w:ascii="Calibri" w:hAnsi="Calibri" w:cs="Calibri"/>
        </w:rPr>
        <w:t>for others in the process.</w:t>
      </w:r>
    </w:p>
    <w:p w14:paraId="11585539" w14:textId="77777777" w:rsidR="00AA6555" w:rsidRPr="00CB28B8" w:rsidRDefault="00AA6555" w:rsidP="003C6B2D">
      <w:pPr>
        <w:spacing w:line="276" w:lineRule="auto"/>
        <w:jc w:val="both"/>
        <w:rPr>
          <w:rFonts w:ascii="Calibri" w:hAnsi="Calibri" w:cs="Calibri"/>
        </w:rPr>
      </w:pPr>
      <w:r w:rsidRPr="00581DFA">
        <w:rPr>
          <w:rFonts w:ascii="Calibri" w:hAnsi="Calibri" w:cs="Calibri"/>
          <w:i/>
          <w:iCs/>
          <w:u w:val="single"/>
        </w:rPr>
        <w:t>Adaptable</w:t>
      </w:r>
      <w:r w:rsidRPr="00CB28B8">
        <w:rPr>
          <w:rFonts w:ascii="Calibri" w:hAnsi="Calibri" w:cs="Calibri"/>
        </w:rPr>
        <w:t xml:space="preserve"> </w:t>
      </w:r>
      <w:r>
        <w:rPr>
          <w:rFonts w:ascii="Calibri" w:hAnsi="Calibri" w:cs="Calibri"/>
        </w:rPr>
        <w:t xml:space="preserve">- </w:t>
      </w:r>
      <w:r w:rsidRPr="00CB28B8">
        <w:rPr>
          <w:rFonts w:ascii="Calibri" w:hAnsi="Calibri" w:cs="Calibri"/>
        </w:rPr>
        <w:t>They have the attitude and skills to respond to and take advantage of changes in an</w:t>
      </w:r>
    </w:p>
    <w:p w14:paraId="69DD0A09" w14:textId="77777777" w:rsidR="00AA6555" w:rsidRPr="00CB28B8" w:rsidRDefault="00AA6555" w:rsidP="003C6B2D">
      <w:pPr>
        <w:spacing w:line="276" w:lineRule="auto"/>
        <w:jc w:val="both"/>
        <w:rPr>
          <w:rFonts w:ascii="Calibri" w:hAnsi="Calibri" w:cs="Calibri"/>
        </w:rPr>
      </w:pPr>
      <w:r w:rsidRPr="00CB28B8">
        <w:rPr>
          <w:rFonts w:ascii="Calibri" w:hAnsi="Calibri" w:cs="Calibri"/>
        </w:rPr>
        <w:t>increasingly technological world.</w:t>
      </w:r>
    </w:p>
    <w:p w14:paraId="0F9A4D26" w14:textId="5B339EC4" w:rsidR="00AA6555" w:rsidRPr="00CB28B8" w:rsidRDefault="00AA6555" w:rsidP="003C6B2D">
      <w:pPr>
        <w:spacing w:line="276" w:lineRule="auto"/>
        <w:jc w:val="both"/>
        <w:rPr>
          <w:rFonts w:ascii="Calibri" w:hAnsi="Calibri" w:cs="Calibri"/>
        </w:rPr>
      </w:pPr>
      <w:r w:rsidRPr="00581DFA">
        <w:rPr>
          <w:rFonts w:ascii="Calibri" w:hAnsi="Calibri" w:cs="Calibri"/>
          <w:i/>
          <w:iCs/>
          <w:u w:val="single"/>
        </w:rPr>
        <w:t>Global minded</w:t>
      </w:r>
      <w:r w:rsidRPr="00CB28B8">
        <w:rPr>
          <w:rFonts w:ascii="Calibri" w:hAnsi="Calibri" w:cs="Calibri"/>
        </w:rPr>
        <w:t xml:space="preserve"> </w:t>
      </w:r>
      <w:r>
        <w:rPr>
          <w:rFonts w:ascii="Calibri" w:hAnsi="Calibri" w:cs="Calibri"/>
        </w:rPr>
        <w:t xml:space="preserve">- </w:t>
      </w:r>
      <w:r w:rsidRPr="00CB28B8">
        <w:rPr>
          <w:rFonts w:ascii="Calibri" w:hAnsi="Calibri" w:cs="Calibri"/>
        </w:rPr>
        <w:t>They understand that they are citizens of the world. They understand global</w:t>
      </w:r>
      <w:r w:rsidR="00FD1EF8">
        <w:rPr>
          <w:rFonts w:ascii="Calibri" w:hAnsi="Calibri" w:cs="Calibri"/>
        </w:rPr>
        <w:t xml:space="preserve"> </w:t>
      </w:r>
      <w:r w:rsidRPr="00CB28B8">
        <w:rPr>
          <w:rFonts w:ascii="Calibri" w:hAnsi="Calibri" w:cs="Calibri"/>
        </w:rPr>
        <w:t>interdependence and appreciate diversity and have the confidence and skills to relish the</w:t>
      </w:r>
    </w:p>
    <w:p w14:paraId="3703ACA4" w14:textId="77777777" w:rsidR="00AA6555" w:rsidRPr="00AA6555" w:rsidRDefault="00AA6555" w:rsidP="00E60ED8">
      <w:pPr>
        <w:spacing w:line="276" w:lineRule="auto"/>
        <w:rPr>
          <w:rFonts w:ascii="Calibri" w:hAnsi="Calibri" w:cs="Calibri"/>
        </w:rPr>
      </w:pPr>
      <w:r w:rsidRPr="00CB28B8">
        <w:rPr>
          <w:rFonts w:ascii="Calibri" w:hAnsi="Calibri" w:cs="Calibri"/>
        </w:rPr>
        <w:t>challenge of the future in a global society and workplace.</w:t>
      </w:r>
      <w:r w:rsidRPr="00CB28B8">
        <w:rPr>
          <w:rFonts w:ascii="Calibri" w:hAnsi="Calibri" w:cs="Calibri"/>
        </w:rPr>
        <w:cr/>
      </w:r>
    </w:p>
    <w:p w14:paraId="6B62F1B3" w14:textId="77777777" w:rsidR="001F2F23" w:rsidRDefault="001F2F23" w:rsidP="003C6B2D">
      <w:pPr>
        <w:pStyle w:val="aLCPSubhead"/>
      </w:pPr>
    </w:p>
    <w:p w14:paraId="1C619A29" w14:textId="77777777" w:rsidR="00253925" w:rsidRPr="00147980" w:rsidRDefault="00E95E35" w:rsidP="00147980">
      <w:pPr>
        <w:pStyle w:val="Heading1"/>
        <w:rPr>
          <w:rFonts w:ascii="Calibri" w:hAnsi="Calibri" w:cs="Calibri"/>
        </w:rPr>
      </w:pPr>
      <w:bookmarkStart w:id="29" w:name="_Toc49095135"/>
      <w:bookmarkStart w:id="30" w:name="_Toc49095271"/>
      <w:bookmarkStart w:id="31" w:name="_Toc49096146"/>
      <w:bookmarkStart w:id="32" w:name="_Toc49096404"/>
      <w:r>
        <w:rPr>
          <w:rFonts w:ascii="Calibri" w:hAnsi="Calibri" w:cs="Calibri"/>
        </w:rPr>
        <w:t xml:space="preserve">4.2 </w:t>
      </w:r>
      <w:r w:rsidR="00253925" w:rsidRPr="00147980">
        <w:rPr>
          <w:rFonts w:ascii="Calibri" w:hAnsi="Calibri" w:cs="Calibri"/>
        </w:rPr>
        <w:t>EFFECTIVE TEACHING</w:t>
      </w:r>
      <w:bookmarkEnd w:id="29"/>
      <w:bookmarkEnd w:id="30"/>
      <w:bookmarkEnd w:id="31"/>
      <w:bookmarkEnd w:id="32"/>
    </w:p>
    <w:p w14:paraId="02F2C34E" w14:textId="77777777" w:rsidR="00A81DAB" w:rsidRDefault="00A81DAB" w:rsidP="004C7E40">
      <w:pPr>
        <w:pStyle w:val="aLCPBodytext"/>
      </w:pPr>
    </w:p>
    <w:p w14:paraId="14BDD2E6" w14:textId="77777777" w:rsidR="00A81DAB" w:rsidRPr="00E86641" w:rsidRDefault="00A81DAB" w:rsidP="004C7E40">
      <w:pPr>
        <w:pStyle w:val="aLCPBodytext"/>
      </w:pPr>
      <w:r w:rsidRPr="00E86641">
        <w:t>When teaching, we focus on motivating the students and building on their skills, knowledge and understanding of the curriculum. We use the school curriculum plan to guide our teaching. This sets out the aims, objectives and values of the school and details what is to be taught to each year group.</w:t>
      </w:r>
    </w:p>
    <w:p w14:paraId="680A4E5D" w14:textId="77777777" w:rsidR="00A81DAB" w:rsidRPr="00E86641" w:rsidRDefault="00A81DAB" w:rsidP="004C7E40">
      <w:pPr>
        <w:pStyle w:val="aLCPBodytext"/>
      </w:pPr>
    </w:p>
    <w:p w14:paraId="19DF6F4C" w14:textId="77777777" w:rsidR="00A81DAB" w:rsidRPr="00E86641" w:rsidRDefault="00A81DAB" w:rsidP="004C7E40">
      <w:pPr>
        <w:pStyle w:val="aLCPBodytext"/>
      </w:pPr>
      <w:r w:rsidRPr="00E86641">
        <w:lastRenderedPageBreak/>
        <w:t xml:space="preserve">We base our teaching on our knowledge of the student’s level of attainment. Our prime focus is to develop further the knowledge and skills of the students. We strive to ensure that all tasks set are appropriate to each child’s level of ability. </w:t>
      </w:r>
    </w:p>
    <w:p w14:paraId="19219836" w14:textId="77777777" w:rsidR="00A81DAB" w:rsidRPr="00E86641" w:rsidRDefault="00A81DAB" w:rsidP="004C7E40">
      <w:pPr>
        <w:pStyle w:val="aLCPBodytext"/>
      </w:pPr>
    </w:p>
    <w:p w14:paraId="5D2EDE5A" w14:textId="77777777" w:rsidR="00A81DAB" w:rsidRDefault="001F2F23" w:rsidP="001F2F23">
      <w:pPr>
        <w:pStyle w:val="Default"/>
        <w:spacing w:line="276" w:lineRule="auto"/>
        <w:jc w:val="both"/>
      </w:pPr>
      <w:r w:rsidRPr="001F2F23">
        <w:t xml:space="preserve">The aim of everything we do is to ensure that </w:t>
      </w:r>
      <w:r w:rsidR="00401FFE">
        <w:t>students</w:t>
      </w:r>
      <w:r w:rsidRPr="001F2F23">
        <w:t xml:space="preserve"> make progress in our lessons. </w:t>
      </w:r>
    </w:p>
    <w:p w14:paraId="615959B4" w14:textId="77777777" w:rsidR="001F2F23" w:rsidRPr="001F2F23" w:rsidRDefault="001F2F23" w:rsidP="001F2F23">
      <w:pPr>
        <w:pStyle w:val="Default"/>
        <w:spacing w:line="276" w:lineRule="auto"/>
        <w:jc w:val="both"/>
      </w:pPr>
      <w:r w:rsidRPr="001F2F23">
        <w:t xml:space="preserve">There is no ‘expected’ way to deliver lessons; however, please find below details that would expect to be seen in lessons. </w:t>
      </w:r>
    </w:p>
    <w:p w14:paraId="36213DE4" w14:textId="77777777" w:rsidR="001F2F23" w:rsidRPr="001F2F23" w:rsidRDefault="001F2F23" w:rsidP="001F2F23">
      <w:pPr>
        <w:pStyle w:val="Default"/>
        <w:spacing w:line="276" w:lineRule="auto"/>
        <w:jc w:val="both"/>
      </w:pPr>
      <w:r w:rsidRPr="001F2F23">
        <w:t xml:space="preserve">Consistency is essential to improve standards. Together we will agree fundamental rituals and expectations which all staff will together implement. </w:t>
      </w:r>
    </w:p>
    <w:p w14:paraId="296FEF7D" w14:textId="77777777" w:rsidR="00401FFE" w:rsidRDefault="00401FFE" w:rsidP="004C7E40">
      <w:pPr>
        <w:pStyle w:val="aLCPBodytext"/>
      </w:pPr>
    </w:p>
    <w:p w14:paraId="663155C9" w14:textId="77777777" w:rsidR="001F2F23" w:rsidRDefault="001F2F23" w:rsidP="004C7E40">
      <w:pPr>
        <w:pStyle w:val="aLCPBodytext"/>
        <w:rPr>
          <w:b/>
          <w:bCs/>
        </w:rPr>
      </w:pPr>
      <w:r w:rsidRPr="001F2F23">
        <w:t xml:space="preserve">Shared understanding with shared commitment </w:t>
      </w:r>
      <w:r w:rsidRPr="001F2F23">
        <w:rPr>
          <w:b/>
          <w:bCs/>
        </w:rPr>
        <w:t>= Consistency</w:t>
      </w:r>
    </w:p>
    <w:p w14:paraId="7194DBDC" w14:textId="77777777" w:rsidR="00401FFE" w:rsidRDefault="00401FFE" w:rsidP="004C7E40">
      <w:pPr>
        <w:pStyle w:val="aLCPBodytext"/>
      </w:pPr>
    </w:p>
    <w:p w14:paraId="047B11F3" w14:textId="77777777" w:rsidR="00315027" w:rsidRPr="00315027" w:rsidRDefault="00315027" w:rsidP="004C7E40">
      <w:pPr>
        <w:pStyle w:val="aLCPBodytext"/>
      </w:pPr>
      <w:r w:rsidRPr="00315027">
        <w:t xml:space="preserve">Setting positive attitude to learning - General expectations </w:t>
      </w:r>
    </w:p>
    <w:p w14:paraId="6D503FE4" w14:textId="77777777" w:rsidR="00315027" w:rsidRPr="00315027" w:rsidRDefault="00315027" w:rsidP="004C7E40">
      <w:pPr>
        <w:pStyle w:val="aLCPBodytext"/>
      </w:pPr>
      <w:r w:rsidRPr="00315027">
        <w:t>Note: This is a guide and due to the nature of our students this may not always be possible and teaching staff should use their judgement.</w:t>
      </w:r>
    </w:p>
    <w:p w14:paraId="769D0D3C" w14:textId="77777777" w:rsidR="00B573A0" w:rsidRDefault="00B573A0" w:rsidP="004C7E40">
      <w:pPr>
        <w:pStyle w:val="aLCPBodytext"/>
      </w:pPr>
    </w:p>
    <w:p w14:paraId="589CD82C" w14:textId="0CB01FAD" w:rsidR="03640410" w:rsidRDefault="03640410" w:rsidP="03640410">
      <w:pPr>
        <w:pStyle w:val="aLCP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659"/>
      </w:tblGrid>
      <w:tr w:rsidR="00B573A0" w:rsidRPr="004B6BE5" w14:paraId="308E72F2" w14:textId="77777777" w:rsidTr="03640410">
        <w:tc>
          <w:tcPr>
            <w:tcW w:w="4680" w:type="dxa"/>
            <w:shd w:val="clear" w:color="auto" w:fill="D0CECE" w:themeFill="background2" w:themeFillShade="E6"/>
          </w:tcPr>
          <w:p w14:paraId="6B9650AD" w14:textId="77777777" w:rsidR="00B573A0" w:rsidRPr="004B6BE5" w:rsidRDefault="00B573A0" w:rsidP="004C7E40">
            <w:pPr>
              <w:pStyle w:val="aLCPBodytext"/>
            </w:pPr>
            <w:r w:rsidRPr="004B6BE5">
              <w:t>Staff rituals</w:t>
            </w:r>
          </w:p>
        </w:tc>
        <w:tc>
          <w:tcPr>
            <w:tcW w:w="4788" w:type="dxa"/>
            <w:shd w:val="clear" w:color="auto" w:fill="D0CECE" w:themeFill="background2" w:themeFillShade="E6"/>
          </w:tcPr>
          <w:p w14:paraId="58347F34" w14:textId="201B8C6E" w:rsidR="00B573A0" w:rsidRPr="004B6BE5" w:rsidRDefault="483DDBE2" w:rsidP="004C7E40">
            <w:pPr>
              <w:pStyle w:val="aLCPBodytext"/>
            </w:pPr>
            <w:r>
              <w:t>Students'</w:t>
            </w:r>
            <w:r w:rsidR="5BC1DCB3">
              <w:t xml:space="preserve"> expectations</w:t>
            </w:r>
          </w:p>
        </w:tc>
      </w:tr>
      <w:tr w:rsidR="00B573A0" w:rsidRPr="004B6BE5" w14:paraId="40CA412E" w14:textId="77777777" w:rsidTr="03640410">
        <w:tc>
          <w:tcPr>
            <w:tcW w:w="4680" w:type="dxa"/>
          </w:tcPr>
          <w:p w14:paraId="54CD245A" w14:textId="77777777" w:rsidR="00B573A0" w:rsidRPr="004B6BE5" w:rsidRDefault="00B573A0" w:rsidP="004B6BE5">
            <w:pPr>
              <w:pStyle w:val="Default"/>
              <w:jc w:val="both"/>
              <w:rPr>
                <w:b/>
                <w:bCs/>
              </w:rPr>
            </w:pPr>
          </w:p>
          <w:p w14:paraId="3ABCFA0F" w14:textId="77777777" w:rsidR="00B573A0" w:rsidRPr="004B6BE5" w:rsidRDefault="00B573A0" w:rsidP="004B6BE5">
            <w:pPr>
              <w:pStyle w:val="Default"/>
              <w:jc w:val="both"/>
            </w:pPr>
            <w:r w:rsidRPr="004B6BE5">
              <w:rPr>
                <w:b/>
                <w:bCs/>
              </w:rPr>
              <w:t xml:space="preserve">Check </w:t>
            </w:r>
            <w:r w:rsidR="00401FFE">
              <w:rPr>
                <w:b/>
                <w:bCs/>
              </w:rPr>
              <w:t>students</w:t>
            </w:r>
            <w:r w:rsidRPr="004B6BE5">
              <w:rPr>
                <w:b/>
                <w:bCs/>
              </w:rPr>
              <w:t xml:space="preserve"> are correctly prepared for learning (uniform and equipment)</w:t>
            </w:r>
            <w:r w:rsidR="00D7365B" w:rsidRPr="004B6BE5">
              <w:rPr>
                <w:b/>
                <w:bCs/>
              </w:rPr>
              <w:t>.</w:t>
            </w:r>
            <w:r w:rsidRPr="004B6BE5">
              <w:rPr>
                <w:b/>
                <w:bCs/>
              </w:rPr>
              <w:t xml:space="preserve"> </w:t>
            </w:r>
          </w:p>
          <w:p w14:paraId="1231BE67" w14:textId="77777777" w:rsidR="00B573A0" w:rsidRPr="004B6BE5" w:rsidRDefault="00B573A0" w:rsidP="004C7E40">
            <w:pPr>
              <w:pStyle w:val="aLCPBodytext"/>
            </w:pPr>
          </w:p>
          <w:p w14:paraId="5C17DB3B" w14:textId="0488784A" w:rsidR="00B573A0" w:rsidRPr="004B6BE5" w:rsidRDefault="5BC1DCB3" w:rsidP="004C7E40">
            <w:pPr>
              <w:pStyle w:val="aLCPBodytext"/>
            </w:pPr>
            <w:r>
              <w:t>Why-ensure correct frame of mind for learning</w:t>
            </w:r>
            <w:r w:rsidR="566FA810">
              <w:t>.</w:t>
            </w:r>
          </w:p>
          <w:p w14:paraId="36FEB5B0" w14:textId="77777777" w:rsidR="00B573A0" w:rsidRPr="004B6BE5" w:rsidRDefault="00B573A0" w:rsidP="004C7E40">
            <w:pPr>
              <w:pStyle w:val="aLCPBodytext"/>
            </w:pPr>
          </w:p>
        </w:tc>
        <w:tc>
          <w:tcPr>
            <w:tcW w:w="4788" w:type="dxa"/>
          </w:tcPr>
          <w:p w14:paraId="30D7AA69" w14:textId="77777777" w:rsidR="00B573A0" w:rsidRPr="004B6BE5" w:rsidRDefault="00B573A0" w:rsidP="004B6BE5">
            <w:pPr>
              <w:pStyle w:val="Default"/>
              <w:jc w:val="both"/>
              <w:rPr>
                <w:b/>
                <w:bCs/>
              </w:rPr>
            </w:pPr>
          </w:p>
          <w:p w14:paraId="2ACC49CA" w14:textId="77777777" w:rsidR="00B573A0" w:rsidRPr="004B6BE5" w:rsidRDefault="00401FFE" w:rsidP="004B6BE5">
            <w:pPr>
              <w:pStyle w:val="Default"/>
              <w:jc w:val="both"/>
            </w:pPr>
            <w:r>
              <w:rPr>
                <w:b/>
                <w:bCs/>
              </w:rPr>
              <w:t>Students</w:t>
            </w:r>
            <w:r w:rsidR="00B573A0" w:rsidRPr="004B6BE5">
              <w:rPr>
                <w:b/>
                <w:bCs/>
              </w:rPr>
              <w:t xml:space="preserve"> arrive prepared for learning with correct uniform and equipment.</w:t>
            </w:r>
          </w:p>
          <w:p w14:paraId="7196D064" w14:textId="77777777" w:rsidR="00B573A0" w:rsidRPr="004B6BE5" w:rsidRDefault="00B573A0" w:rsidP="004C7E40">
            <w:pPr>
              <w:pStyle w:val="aLCPBodytext"/>
            </w:pPr>
          </w:p>
          <w:p w14:paraId="6631C666" w14:textId="46656D54" w:rsidR="00B573A0" w:rsidRPr="004B6BE5" w:rsidRDefault="5BC1DCB3" w:rsidP="004C7E40">
            <w:pPr>
              <w:pStyle w:val="aLCPBodytext"/>
            </w:pPr>
            <w:r>
              <w:t xml:space="preserve">Why- </w:t>
            </w:r>
            <w:r w:rsidR="00401FFE">
              <w:t>Students</w:t>
            </w:r>
            <w:r>
              <w:t xml:space="preserve"> show a positive attitude to learning</w:t>
            </w:r>
            <w:r w:rsidR="68E6278A">
              <w:t>.</w:t>
            </w:r>
            <w:r>
              <w:t xml:space="preserve"> </w:t>
            </w:r>
          </w:p>
        </w:tc>
      </w:tr>
      <w:tr w:rsidR="00B573A0" w:rsidRPr="004B6BE5" w14:paraId="12A6C46B" w14:textId="77777777" w:rsidTr="03640410">
        <w:tc>
          <w:tcPr>
            <w:tcW w:w="4680" w:type="dxa"/>
          </w:tcPr>
          <w:p w14:paraId="13FA6851" w14:textId="77777777" w:rsidR="00B573A0" w:rsidRPr="004B6BE5" w:rsidRDefault="00B573A0" w:rsidP="004B6BE5">
            <w:pPr>
              <w:pStyle w:val="Default"/>
              <w:jc w:val="both"/>
            </w:pPr>
            <w:r w:rsidRPr="004B6BE5">
              <w:rPr>
                <w:b/>
                <w:bCs/>
              </w:rPr>
              <w:t xml:space="preserve">Meet and greet </w:t>
            </w:r>
            <w:r w:rsidR="00401FFE">
              <w:rPr>
                <w:b/>
                <w:bCs/>
              </w:rPr>
              <w:t>students</w:t>
            </w:r>
            <w:r w:rsidRPr="004B6BE5">
              <w:rPr>
                <w:b/>
                <w:bCs/>
              </w:rPr>
              <w:t xml:space="preserve"> at the door, reinforcing positive language and behaviour</w:t>
            </w:r>
            <w:r w:rsidR="00D7365B" w:rsidRPr="004B6BE5">
              <w:rPr>
                <w:b/>
                <w:bCs/>
              </w:rPr>
              <w:t>.</w:t>
            </w:r>
            <w:r w:rsidRPr="004B6BE5">
              <w:rPr>
                <w:b/>
                <w:bCs/>
              </w:rPr>
              <w:t xml:space="preserve"> </w:t>
            </w:r>
          </w:p>
          <w:p w14:paraId="34FF1C98" w14:textId="77777777" w:rsidR="00B573A0" w:rsidRPr="004B6BE5" w:rsidRDefault="00B573A0" w:rsidP="004C7E40">
            <w:pPr>
              <w:pStyle w:val="aLCPBodytext"/>
            </w:pPr>
          </w:p>
          <w:p w14:paraId="1083C7A8" w14:textId="77777777" w:rsidR="00B573A0" w:rsidRPr="004B6BE5" w:rsidRDefault="00B573A0" w:rsidP="004C7E40">
            <w:pPr>
              <w:pStyle w:val="aLCPBodytext"/>
            </w:pPr>
            <w:r w:rsidRPr="004B6BE5">
              <w:t>Why</w:t>
            </w:r>
            <w:r w:rsidR="00D7365B" w:rsidRPr="004B6BE5">
              <w:t xml:space="preserve"> </w:t>
            </w:r>
            <w:r w:rsidRPr="004B6BE5">
              <w:t>-</w:t>
            </w:r>
            <w:r w:rsidR="00D7365B" w:rsidRPr="004B6BE5">
              <w:t xml:space="preserve"> </w:t>
            </w:r>
            <w:r w:rsidRPr="004B6BE5">
              <w:t xml:space="preserve">check uniform and a positive start to the lesson, “Fresh start”. </w:t>
            </w:r>
          </w:p>
        </w:tc>
        <w:tc>
          <w:tcPr>
            <w:tcW w:w="4788" w:type="dxa"/>
          </w:tcPr>
          <w:p w14:paraId="1BAFF7A6" w14:textId="77777777" w:rsidR="00B573A0" w:rsidRPr="004B6BE5" w:rsidRDefault="00401FFE" w:rsidP="004B6BE5">
            <w:pPr>
              <w:pStyle w:val="Default"/>
              <w:jc w:val="both"/>
            </w:pPr>
            <w:r>
              <w:rPr>
                <w:b/>
                <w:bCs/>
              </w:rPr>
              <w:t>Students</w:t>
            </w:r>
            <w:r w:rsidR="00B573A0" w:rsidRPr="004B6BE5">
              <w:rPr>
                <w:b/>
                <w:bCs/>
              </w:rPr>
              <w:t xml:space="preserve"> wear correct school uniform throughout the day</w:t>
            </w:r>
            <w:r w:rsidR="00D7365B" w:rsidRPr="004B6BE5">
              <w:rPr>
                <w:b/>
                <w:bCs/>
              </w:rPr>
              <w:t>.</w:t>
            </w:r>
            <w:r w:rsidR="00B573A0" w:rsidRPr="004B6BE5">
              <w:rPr>
                <w:b/>
                <w:bCs/>
              </w:rPr>
              <w:t xml:space="preserve"> </w:t>
            </w:r>
          </w:p>
          <w:p w14:paraId="6D072C0D" w14:textId="77777777" w:rsidR="00B573A0" w:rsidRPr="004B6BE5" w:rsidRDefault="00B573A0" w:rsidP="004C7E40">
            <w:pPr>
              <w:pStyle w:val="aLCPBodytext"/>
            </w:pPr>
          </w:p>
          <w:p w14:paraId="4409DF60" w14:textId="24813153" w:rsidR="00B573A0" w:rsidRPr="004B6BE5" w:rsidRDefault="5BC1DCB3" w:rsidP="004C7E40">
            <w:pPr>
              <w:pStyle w:val="aLCPBodytext"/>
            </w:pPr>
            <w:r>
              <w:t>Why</w:t>
            </w:r>
            <w:r w:rsidR="049D4015">
              <w:t xml:space="preserve"> </w:t>
            </w:r>
            <w:r>
              <w:t xml:space="preserve">- </w:t>
            </w:r>
            <w:r w:rsidR="00401FFE">
              <w:t>Students</w:t>
            </w:r>
            <w:r>
              <w:t xml:space="preserve"> show a pride in the school and a positive approach to learning</w:t>
            </w:r>
            <w:r w:rsidR="2712E031">
              <w:t>.</w:t>
            </w:r>
            <w:r>
              <w:t xml:space="preserve"> </w:t>
            </w:r>
          </w:p>
        </w:tc>
      </w:tr>
      <w:tr w:rsidR="00B573A0" w:rsidRPr="004B6BE5" w14:paraId="1E29F47F" w14:textId="77777777" w:rsidTr="03640410">
        <w:tc>
          <w:tcPr>
            <w:tcW w:w="4680" w:type="dxa"/>
          </w:tcPr>
          <w:p w14:paraId="48A21919" w14:textId="77777777" w:rsidR="00B573A0" w:rsidRPr="004B6BE5" w:rsidRDefault="00B573A0" w:rsidP="00D7365B">
            <w:pPr>
              <w:rPr>
                <w:rFonts w:ascii="Calibri" w:hAnsi="Calibri" w:cs="Calibri"/>
              </w:rPr>
            </w:pPr>
          </w:p>
          <w:tbl>
            <w:tblPr>
              <w:tblW w:w="0" w:type="auto"/>
              <w:tblBorders>
                <w:top w:val="nil"/>
                <w:left w:val="nil"/>
                <w:bottom w:val="nil"/>
                <w:right w:val="nil"/>
              </w:tblBorders>
              <w:tblLook w:val="0000" w:firstRow="0" w:lastRow="0" w:firstColumn="0" w:lastColumn="0" w:noHBand="0" w:noVBand="0"/>
            </w:tblPr>
            <w:tblGrid>
              <w:gridCol w:w="4145"/>
              <w:gridCol w:w="222"/>
            </w:tblGrid>
            <w:tr w:rsidR="00B573A0" w:rsidRPr="004B6BE5" w14:paraId="61C2EAFB" w14:textId="77777777" w:rsidTr="03640410">
              <w:trPr>
                <w:trHeight w:val="1757"/>
              </w:trPr>
              <w:tc>
                <w:tcPr>
                  <w:tcW w:w="0" w:type="auto"/>
                </w:tcPr>
                <w:p w14:paraId="3BDE2FF1" w14:textId="7FB706DF" w:rsidR="00B573A0" w:rsidRPr="004B6BE5" w:rsidRDefault="5BC1DCB3" w:rsidP="00D7365B">
                  <w:pPr>
                    <w:pStyle w:val="Default"/>
                    <w:ind w:hanging="108"/>
                    <w:rPr>
                      <w:b/>
                      <w:bCs/>
                    </w:rPr>
                  </w:pPr>
                  <w:r w:rsidRPr="03640410">
                    <w:rPr>
                      <w:b/>
                      <w:bCs/>
                    </w:rPr>
                    <w:t>Seating plan which promotes learning for</w:t>
                  </w:r>
                  <w:r w:rsidR="4EA47246" w:rsidRPr="03640410">
                    <w:rPr>
                      <w:b/>
                      <w:bCs/>
                    </w:rPr>
                    <w:t xml:space="preserve"> </w:t>
                  </w:r>
                  <w:r w:rsidRPr="03640410">
                    <w:rPr>
                      <w:b/>
                      <w:bCs/>
                    </w:rPr>
                    <w:t xml:space="preserve">every pupil. </w:t>
                  </w:r>
                </w:p>
                <w:p w14:paraId="6BD18F9B" w14:textId="77777777" w:rsidR="00B573A0" w:rsidRPr="004B6BE5" w:rsidRDefault="00B573A0" w:rsidP="00D7365B">
                  <w:pPr>
                    <w:pStyle w:val="Default"/>
                    <w:ind w:hanging="108"/>
                    <w:rPr>
                      <w:b/>
                      <w:bCs/>
                    </w:rPr>
                  </w:pPr>
                </w:p>
                <w:tbl>
                  <w:tblPr>
                    <w:tblW w:w="0" w:type="auto"/>
                    <w:tblBorders>
                      <w:top w:val="nil"/>
                      <w:left w:val="nil"/>
                      <w:bottom w:val="nil"/>
                      <w:right w:val="nil"/>
                    </w:tblBorders>
                    <w:tblLook w:val="0000" w:firstRow="0" w:lastRow="0" w:firstColumn="0" w:lastColumn="0" w:noHBand="0" w:noVBand="0"/>
                  </w:tblPr>
                  <w:tblGrid>
                    <w:gridCol w:w="3929"/>
                  </w:tblGrid>
                  <w:tr w:rsidR="00B573A0" w:rsidRPr="004B6BE5" w14:paraId="300D0E6B" w14:textId="77777777" w:rsidTr="03640410">
                    <w:trPr>
                      <w:trHeight w:val="255"/>
                    </w:trPr>
                    <w:tc>
                      <w:tcPr>
                        <w:tcW w:w="0" w:type="auto"/>
                      </w:tcPr>
                      <w:p w14:paraId="165B89F1" w14:textId="61ACEA72" w:rsidR="00B573A0" w:rsidRPr="004B6BE5" w:rsidRDefault="5BC1DCB3" w:rsidP="00D7365B">
                        <w:pPr>
                          <w:pStyle w:val="Default"/>
                          <w:ind w:left="-74"/>
                        </w:pPr>
                        <w:r w:rsidRPr="03640410">
                          <w:rPr>
                            <w:i/>
                            <w:iCs/>
                          </w:rPr>
                          <w:t>Why</w:t>
                        </w:r>
                        <w:r w:rsidR="049D4015" w:rsidRPr="03640410">
                          <w:rPr>
                            <w:i/>
                            <w:iCs/>
                          </w:rPr>
                          <w:t xml:space="preserve"> </w:t>
                        </w:r>
                        <w:r w:rsidRPr="03640410">
                          <w:rPr>
                            <w:i/>
                            <w:iCs/>
                          </w:rPr>
                          <w:t>- help planning for differentiation and pupil engagement within the lesson</w:t>
                        </w:r>
                        <w:r w:rsidR="091BF4ED" w:rsidRPr="03640410">
                          <w:rPr>
                            <w:i/>
                            <w:iCs/>
                          </w:rPr>
                          <w:t>.</w:t>
                        </w:r>
                      </w:p>
                    </w:tc>
                  </w:tr>
                </w:tbl>
                <w:p w14:paraId="0F3CABC7" w14:textId="77777777" w:rsidR="00B573A0" w:rsidRPr="004B6BE5" w:rsidRDefault="00B573A0" w:rsidP="00D7365B">
                  <w:pPr>
                    <w:pStyle w:val="Default"/>
                  </w:pPr>
                </w:p>
              </w:tc>
              <w:tc>
                <w:tcPr>
                  <w:tcW w:w="0" w:type="auto"/>
                </w:tcPr>
                <w:p w14:paraId="5B08B5D1" w14:textId="77777777" w:rsidR="00B573A0" w:rsidRPr="004B6BE5" w:rsidRDefault="00B573A0" w:rsidP="00D7365B">
                  <w:pPr>
                    <w:pStyle w:val="Default"/>
                  </w:pPr>
                </w:p>
              </w:tc>
            </w:tr>
          </w:tbl>
          <w:p w14:paraId="16DEB4AB" w14:textId="77777777" w:rsidR="00B573A0" w:rsidRPr="004B6BE5" w:rsidRDefault="00B573A0" w:rsidP="004C7E40">
            <w:pPr>
              <w:pStyle w:val="aLCPBodytext"/>
            </w:pPr>
          </w:p>
        </w:tc>
        <w:tc>
          <w:tcPr>
            <w:tcW w:w="4788" w:type="dxa"/>
          </w:tcPr>
          <w:p w14:paraId="0AD9C6F4" w14:textId="77777777" w:rsidR="00B573A0" w:rsidRPr="004B6BE5" w:rsidRDefault="00B573A0" w:rsidP="004C7E40">
            <w:pPr>
              <w:pStyle w:val="aLCPBodytext"/>
            </w:pPr>
          </w:p>
          <w:p w14:paraId="72295C03" w14:textId="77777777" w:rsidR="00B573A0" w:rsidRPr="004B6BE5" w:rsidRDefault="5BC1DCB3" w:rsidP="03640410">
            <w:pPr>
              <w:pStyle w:val="aLCPBodytext"/>
              <w:rPr>
                <w:b/>
                <w:bCs/>
              </w:rPr>
            </w:pPr>
            <w:r w:rsidRPr="03640410">
              <w:rPr>
                <w:b/>
                <w:bCs/>
              </w:rPr>
              <w:t xml:space="preserve">Respect- </w:t>
            </w:r>
            <w:r w:rsidR="00401FFE" w:rsidRPr="03640410">
              <w:rPr>
                <w:b/>
                <w:bCs/>
              </w:rPr>
              <w:t>Students</w:t>
            </w:r>
            <w:r w:rsidRPr="03640410">
              <w:rPr>
                <w:b/>
                <w:bCs/>
              </w:rPr>
              <w:t xml:space="preserve"> show respect by listening to others and using appropriate language.</w:t>
            </w:r>
          </w:p>
          <w:p w14:paraId="4B1F511A" w14:textId="77777777" w:rsidR="00D7365B" w:rsidRPr="004B6BE5" w:rsidRDefault="00D7365B" w:rsidP="004C7E40">
            <w:pPr>
              <w:pStyle w:val="aLCPBodytext"/>
            </w:pPr>
          </w:p>
          <w:p w14:paraId="44E409C1" w14:textId="616393B1" w:rsidR="00D7365B" w:rsidRPr="004B6BE5" w:rsidRDefault="049D4015" w:rsidP="0077571C">
            <w:pPr>
              <w:pStyle w:val="Default"/>
            </w:pPr>
            <w:r w:rsidRPr="03640410">
              <w:rPr>
                <w:i/>
                <w:iCs/>
              </w:rPr>
              <w:t xml:space="preserve">Why- Allow all </w:t>
            </w:r>
            <w:r w:rsidR="00401FFE" w:rsidRPr="03640410">
              <w:rPr>
                <w:i/>
                <w:iCs/>
              </w:rPr>
              <w:t>students</w:t>
            </w:r>
            <w:r w:rsidRPr="03640410">
              <w:rPr>
                <w:i/>
                <w:iCs/>
              </w:rPr>
              <w:t xml:space="preserve"> to learn and develop </w:t>
            </w:r>
            <w:r w:rsidR="00401FFE" w:rsidRPr="03640410">
              <w:rPr>
                <w:i/>
                <w:iCs/>
              </w:rPr>
              <w:t>students</w:t>
            </w:r>
            <w:r w:rsidRPr="03640410">
              <w:rPr>
                <w:i/>
                <w:iCs/>
              </w:rPr>
              <w:t>’ social skills</w:t>
            </w:r>
            <w:r w:rsidR="06BDB9B0" w:rsidRPr="03640410">
              <w:rPr>
                <w:i/>
                <w:iCs/>
              </w:rPr>
              <w:t>.</w:t>
            </w:r>
            <w:r w:rsidRPr="03640410">
              <w:rPr>
                <w:i/>
                <w:iCs/>
              </w:rPr>
              <w:t xml:space="preserve"> </w:t>
            </w:r>
          </w:p>
        </w:tc>
      </w:tr>
      <w:tr w:rsidR="00B573A0" w:rsidRPr="004B6BE5" w14:paraId="14DFDF5B" w14:textId="77777777" w:rsidTr="03640410">
        <w:tc>
          <w:tcPr>
            <w:tcW w:w="4680" w:type="dxa"/>
          </w:tcPr>
          <w:p w14:paraId="5CECC825" w14:textId="77777777" w:rsidR="00D7365B" w:rsidRPr="004B6BE5" w:rsidRDefault="00D7365B" w:rsidP="004B6BE5">
            <w:pPr>
              <w:pStyle w:val="Default"/>
              <w:jc w:val="both"/>
            </w:pPr>
            <w:r w:rsidRPr="004B6BE5">
              <w:rPr>
                <w:b/>
                <w:bCs/>
              </w:rPr>
              <w:lastRenderedPageBreak/>
              <w:t xml:space="preserve">Set homework frequently, in accordance with Homework policy, ensuring it is recorded on Homework diaries and marked. </w:t>
            </w:r>
          </w:p>
          <w:p w14:paraId="73ED4EE5" w14:textId="3A20CB80" w:rsidR="00B573A0" w:rsidRPr="004B6BE5" w:rsidRDefault="049D4015" w:rsidP="004C7E40">
            <w:pPr>
              <w:pStyle w:val="aLCPBodytext"/>
            </w:pPr>
            <w:r>
              <w:t>Why-Enhance learning and develop independent learning skills</w:t>
            </w:r>
            <w:r w:rsidR="487FD383">
              <w:t>.</w:t>
            </w:r>
            <w:r>
              <w:t xml:space="preserve"> </w:t>
            </w:r>
          </w:p>
        </w:tc>
        <w:tc>
          <w:tcPr>
            <w:tcW w:w="4788" w:type="dxa"/>
          </w:tcPr>
          <w:p w14:paraId="4B7FF0D9" w14:textId="77777777" w:rsidR="00D7365B" w:rsidRPr="004B6BE5" w:rsidRDefault="00D7365B" w:rsidP="004B6BE5">
            <w:pPr>
              <w:pStyle w:val="Default"/>
              <w:jc w:val="both"/>
            </w:pPr>
            <w:r w:rsidRPr="004B6BE5">
              <w:rPr>
                <w:b/>
                <w:bCs/>
              </w:rPr>
              <w:t xml:space="preserve">Complete homework on time to best of ability. </w:t>
            </w:r>
          </w:p>
          <w:p w14:paraId="65F9C3DC" w14:textId="77777777" w:rsidR="00D7365B" w:rsidRPr="004B6BE5" w:rsidRDefault="00D7365B" w:rsidP="004C7E40">
            <w:pPr>
              <w:pStyle w:val="aLCPBodytext"/>
            </w:pPr>
          </w:p>
          <w:p w14:paraId="5DB9D48B" w14:textId="58802145" w:rsidR="00B573A0" w:rsidRPr="004B6BE5" w:rsidRDefault="049D4015" w:rsidP="004C7E40">
            <w:pPr>
              <w:pStyle w:val="aLCPBodytext"/>
            </w:pPr>
            <w:r>
              <w:t>Why- Enhance learning and develop independent learning skills</w:t>
            </w:r>
            <w:r w:rsidR="6C16EF15">
              <w:t>.</w:t>
            </w:r>
            <w:r>
              <w:t xml:space="preserve"> </w:t>
            </w:r>
          </w:p>
        </w:tc>
      </w:tr>
    </w:tbl>
    <w:p w14:paraId="50CA5EBA" w14:textId="1EAEBBD3" w:rsidR="03640410" w:rsidRDefault="03640410" w:rsidP="03640410">
      <w:pPr>
        <w:pStyle w:val="Subtitle"/>
        <w:jc w:val="left"/>
        <w:rPr>
          <w:rFonts w:ascii="Calibri" w:hAnsi="Calibri" w:cs="Calibri"/>
          <w:b/>
          <w:bCs/>
        </w:rPr>
      </w:pPr>
    </w:p>
    <w:p w14:paraId="4569A05B" w14:textId="557A659B" w:rsidR="03640410" w:rsidRDefault="03640410" w:rsidP="03640410">
      <w:pPr>
        <w:pStyle w:val="Subtitle"/>
        <w:jc w:val="left"/>
        <w:rPr>
          <w:rFonts w:ascii="Calibri" w:hAnsi="Calibri" w:cs="Calibri"/>
          <w:b/>
          <w:bCs/>
        </w:rPr>
      </w:pPr>
    </w:p>
    <w:p w14:paraId="594E8C9B" w14:textId="77777777" w:rsidR="004C7E40" w:rsidRPr="00147980" w:rsidRDefault="00E95E35" w:rsidP="00147980">
      <w:pPr>
        <w:pStyle w:val="Subtitle"/>
        <w:jc w:val="left"/>
        <w:rPr>
          <w:rFonts w:ascii="Calibri" w:hAnsi="Calibri" w:cs="Calibri"/>
          <w:b/>
          <w:bCs/>
        </w:rPr>
      </w:pPr>
      <w:bookmarkStart w:id="33" w:name="_Toc49095136"/>
      <w:bookmarkStart w:id="34" w:name="_Toc49095272"/>
      <w:bookmarkStart w:id="35" w:name="_Toc49096147"/>
      <w:bookmarkStart w:id="36" w:name="_Toc49096405"/>
      <w:r>
        <w:rPr>
          <w:rFonts w:ascii="Calibri" w:hAnsi="Calibri" w:cs="Calibri"/>
          <w:b/>
          <w:bCs/>
        </w:rPr>
        <w:t xml:space="preserve">4.2.1 </w:t>
      </w:r>
      <w:r w:rsidR="004C7E40" w:rsidRPr="00147980">
        <w:rPr>
          <w:rFonts w:ascii="Calibri" w:hAnsi="Calibri" w:cs="Calibri"/>
          <w:b/>
          <w:bCs/>
        </w:rPr>
        <w:t>Planning</w:t>
      </w:r>
      <w:bookmarkEnd w:id="33"/>
      <w:bookmarkEnd w:id="34"/>
      <w:bookmarkEnd w:id="35"/>
      <w:bookmarkEnd w:id="36"/>
      <w:r w:rsidR="004C7E40" w:rsidRPr="00147980">
        <w:rPr>
          <w:rFonts w:ascii="Calibri" w:hAnsi="Calibri" w:cs="Calibri"/>
          <w:b/>
          <w:bCs/>
        </w:rPr>
        <w:t xml:space="preserve"> </w:t>
      </w:r>
    </w:p>
    <w:p w14:paraId="5023141B" w14:textId="77777777" w:rsidR="004C7E40" w:rsidRDefault="004C7E40" w:rsidP="004C7E40">
      <w:pPr>
        <w:pStyle w:val="aLCPBodytext"/>
      </w:pPr>
    </w:p>
    <w:p w14:paraId="599EB9CF" w14:textId="77777777" w:rsidR="004C7E40" w:rsidRDefault="004C7E40" w:rsidP="004C7E40">
      <w:pPr>
        <w:pStyle w:val="aLCPBodytext"/>
      </w:pPr>
      <w:r w:rsidRPr="00E86641">
        <w:t>We plan our lessons with clear learning objectives. We take these objectives from the National Curriculum</w:t>
      </w:r>
      <w:r>
        <w:t>/Program of Study</w:t>
      </w:r>
      <w:r w:rsidRPr="00E86641">
        <w:t xml:space="preserve"> or the National Literacy or Numeracy Strategy. </w:t>
      </w:r>
    </w:p>
    <w:p w14:paraId="1F3B1409" w14:textId="77777777" w:rsidR="004C7E40" w:rsidRDefault="004C7E40" w:rsidP="004C7E40">
      <w:pPr>
        <w:pStyle w:val="Default"/>
      </w:pPr>
    </w:p>
    <w:p w14:paraId="62619003" w14:textId="34138342" w:rsidR="004C7E40" w:rsidRPr="004C7E40" w:rsidRDefault="004C7E40" w:rsidP="004C7E40">
      <w:pPr>
        <w:pStyle w:val="Default"/>
        <w:spacing w:line="276" w:lineRule="auto"/>
        <w:jc w:val="both"/>
      </w:pPr>
      <w:r w:rsidRPr="004C7E40">
        <w:t xml:space="preserve">All teaching staff contribute to the development of ‘Schemes of </w:t>
      </w:r>
      <w:r w:rsidR="00AC0941">
        <w:t>Work</w:t>
      </w:r>
      <w:r>
        <w:t>’</w:t>
      </w:r>
      <w:r w:rsidRPr="004C7E40">
        <w:t xml:space="preserve"> and </w:t>
      </w:r>
      <w:r w:rsidR="00EA4A7D">
        <w:t xml:space="preserve">the </w:t>
      </w:r>
      <w:r w:rsidR="002E74B8">
        <w:t>Senior Headteacher</w:t>
      </w:r>
      <w:r w:rsidR="00EA4A7D">
        <w:t xml:space="preserve"> </w:t>
      </w:r>
      <w:r w:rsidRPr="004C7E40">
        <w:t xml:space="preserve">should make these available to all teaching staff to ensure that there is consistency across the curriculum and within the </w:t>
      </w:r>
      <w:r>
        <w:t>school</w:t>
      </w:r>
      <w:r w:rsidRPr="004C7E40">
        <w:t xml:space="preserve">. The scheme of </w:t>
      </w:r>
      <w:r w:rsidR="00AC0941">
        <w:t>work</w:t>
      </w:r>
      <w:r w:rsidRPr="004C7E40">
        <w:t xml:space="preserve"> Include long, </w:t>
      </w:r>
      <w:r w:rsidR="00FD1EF8" w:rsidRPr="004C7E40">
        <w:t>medium,</w:t>
      </w:r>
      <w:r w:rsidR="00DB3906">
        <w:t xml:space="preserve"> </w:t>
      </w:r>
      <w:r w:rsidR="00DB3906" w:rsidRPr="004C7E40">
        <w:t>and short-term</w:t>
      </w:r>
      <w:r w:rsidRPr="004C7E40">
        <w:t xml:space="preserve"> plans which are regularly reviewed, revised and updated. </w:t>
      </w:r>
    </w:p>
    <w:p w14:paraId="57CC9377" w14:textId="77777777" w:rsidR="004C7E40" w:rsidRPr="004C7E40" w:rsidRDefault="004C7E40" w:rsidP="004C7E40">
      <w:pPr>
        <w:pStyle w:val="Default"/>
        <w:spacing w:line="276" w:lineRule="auto"/>
        <w:jc w:val="both"/>
      </w:pPr>
      <w:r w:rsidRPr="004C7E40">
        <w:t xml:space="preserve">Schemes of </w:t>
      </w:r>
      <w:r w:rsidR="00AC0941">
        <w:t>Work</w:t>
      </w:r>
      <w:r w:rsidRPr="004C7E40">
        <w:t xml:space="preserve"> should reflect the aims of the school learning and teaching policy and ensure that the requirements of syllabi and national strategies are met. The following are important features of effective schemes of </w:t>
      </w:r>
      <w:r w:rsidR="00AC0941">
        <w:t>work</w:t>
      </w:r>
      <w:r w:rsidRPr="004C7E40">
        <w:t xml:space="preserve">: </w:t>
      </w:r>
    </w:p>
    <w:p w14:paraId="44A51070" w14:textId="179B6F32" w:rsidR="03640410" w:rsidRDefault="004C7E40" w:rsidP="03640410">
      <w:pPr>
        <w:pStyle w:val="Default"/>
        <w:numPr>
          <w:ilvl w:val="0"/>
          <w:numId w:val="6"/>
        </w:numPr>
        <w:spacing w:after="130" w:line="276" w:lineRule="auto"/>
        <w:jc w:val="both"/>
      </w:pPr>
      <w:r>
        <w:t xml:space="preserve">They are viewed as a working document that evolves to reflect developing outstanding practice. </w:t>
      </w:r>
    </w:p>
    <w:p w14:paraId="1A5AE1E0" w14:textId="77777777" w:rsidR="004C7E40" w:rsidRPr="004C7E40" w:rsidRDefault="004C7E40" w:rsidP="00C85AF4">
      <w:pPr>
        <w:pStyle w:val="Default"/>
        <w:numPr>
          <w:ilvl w:val="0"/>
          <w:numId w:val="6"/>
        </w:numPr>
        <w:spacing w:after="130" w:line="276" w:lineRule="auto"/>
        <w:jc w:val="both"/>
      </w:pPr>
      <w:r w:rsidRPr="004C7E40">
        <w:t xml:space="preserve">Reviews take place regularly to ensure that tasks are appropriate and sufficiently challenging. </w:t>
      </w:r>
    </w:p>
    <w:p w14:paraId="535A0FEC" w14:textId="77777777" w:rsidR="004C7E40" w:rsidRPr="004C7E40" w:rsidRDefault="004C7E40" w:rsidP="00C85AF4">
      <w:pPr>
        <w:pStyle w:val="Default"/>
        <w:numPr>
          <w:ilvl w:val="0"/>
          <w:numId w:val="6"/>
        </w:numPr>
        <w:spacing w:line="276" w:lineRule="auto"/>
        <w:jc w:val="both"/>
      </w:pPr>
      <w:r w:rsidRPr="004C7E40">
        <w:t xml:space="preserve">Schemes of </w:t>
      </w:r>
      <w:r w:rsidR="00AC0941">
        <w:t>work</w:t>
      </w:r>
      <w:r w:rsidRPr="004C7E40">
        <w:t xml:space="preserve"> should be used to encourage innovative and progressive teaching strategies and activities in the classroom rather than stifling them. </w:t>
      </w:r>
    </w:p>
    <w:p w14:paraId="562C75D1" w14:textId="77777777" w:rsidR="00DB3906" w:rsidRDefault="00DB3906" w:rsidP="004C7E40">
      <w:pPr>
        <w:pStyle w:val="aLCPBodytext"/>
        <w:jc w:val="both"/>
      </w:pPr>
    </w:p>
    <w:p w14:paraId="67F9C003" w14:textId="77777777" w:rsidR="004C7E40" w:rsidRPr="004C7E40" w:rsidRDefault="004C7E40" w:rsidP="004C7E40">
      <w:pPr>
        <w:pStyle w:val="aLCPBodytext"/>
        <w:jc w:val="both"/>
      </w:pPr>
      <w:r w:rsidRPr="004C7E40">
        <w:t xml:space="preserve">Where relevant, Schemes of </w:t>
      </w:r>
      <w:r w:rsidR="00AC0941">
        <w:t>Work</w:t>
      </w:r>
      <w:r w:rsidRPr="004C7E40">
        <w:t xml:space="preserve"> should promote best practice and look to develop the student skills as identified in the </w:t>
      </w:r>
      <w:r w:rsidR="00DB3906">
        <w:t>School</w:t>
      </w:r>
      <w:r w:rsidRPr="004C7E40">
        <w:t xml:space="preserve"> Learner Profile and promote best practice in AFL, Literacy, Numeracy, SMSC</w:t>
      </w:r>
      <w:r w:rsidR="00DB3906">
        <w:t xml:space="preserve"> and </w:t>
      </w:r>
      <w:r w:rsidR="00D026BD" w:rsidRPr="004C7E40">
        <w:t>Work-Related</w:t>
      </w:r>
      <w:r w:rsidRPr="004C7E40">
        <w:t xml:space="preserve"> Learning</w:t>
      </w:r>
      <w:r w:rsidR="00DB3906">
        <w:t>.</w:t>
      </w:r>
    </w:p>
    <w:p w14:paraId="4EFBBAB9" w14:textId="77777777" w:rsidR="00253925" w:rsidRPr="00E86641" w:rsidRDefault="00253925" w:rsidP="004C7E40">
      <w:pPr>
        <w:pStyle w:val="aLCPBodytext"/>
      </w:pPr>
      <w:r w:rsidRPr="00E86641">
        <w:t>When planning work for students with special educational needs we give due regard to information and targets contained in the students Personal Education Plans (PEP). We have high exp</w:t>
      </w:r>
      <w:r w:rsidR="00A8582B" w:rsidRPr="00E86641">
        <w:t xml:space="preserve">ectations of all </w:t>
      </w:r>
      <w:r w:rsidR="000856EE" w:rsidRPr="00E86641">
        <w:t>students and</w:t>
      </w:r>
      <w:r w:rsidR="00A8582B" w:rsidRPr="00E86641">
        <w:t xml:space="preserve"> will challenge young people both academically and socially to ensure they reach their full potential.</w:t>
      </w:r>
    </w:p>
    <w:p w14:paraId="664355AD" w14:textId="77777777" w:rsidR="004C7E40" w:rsidRDefault="004C7E40" w:rsidP="004C7E40">
      <w:pPr>
        <w:pStyle w:val="aLCPBodytext"/>
      </w:pPr>
    </w:p>
    <w:p w14:paraId="1CD0934B" w14:textId="77777777" w:rsidR="004C7E40" w:rsidRPr="0080012E" w:rsidRDefault="004C7E40" w:rsidP="004C7E40">
      <w:pPr>
        <w:pStyle w:val="aLCPBodytext"/>
      </w:pPr>
      <w:r w:rsidRPr="0080012E">
        <w:t>Our lesson plans contain information about the tasks to be set, the resources needed, and the way we assess the student’s work. We evaluate all lessons so that we can modify and improve our teaching in the future.</w:t>
      </w:r>
    </w:p>
    <w:p w14:paraId="3DF7B9A0" w14:textId="77777777" w:rsidR="004C7E40" w:rsidRDefault="004C7E40" w:rsidP="004C7E40">
      <w:pPr>
        <w:pStyle w:val="aLCPBodytext"/>
      </w:pPr>
      <w:r>
        <w:lastRenderedPageBreak/>
        <w:t>It is expected that:</w:t>
      </w:r>
    </w:p>
    <w:p w14:paraId="3C382320" w14:textId="77777777" w:rsidR="004C7E40" w:rsidRDefault="004C7E40" w:rsidP="00C85AF4">
      <w:pPr>
        <w:pStyle w:val="aLCPBodytext"/>
        <w:numPr>
          <w:ilvl w:val="0"/>
          <w:numId w:val="2"/>
        </w:numPr>
      </w:pPr>
      <w:r>
        <w:t xml:space="preserve">each lesson will form part of a progression of planned lessons in a scheme of learning that meets relevant syllabus objectives. </w:t>
      </w:r>
    </w:p>
    <w:p w14:paraId="5006D672" w14:textId="302DA828" w:rsidR="004C7E40" w:rsidRDefault="004C7E40" w:rsidP="00C85AF4">
      <w:pPr>
        <w:pStyle w:val="aLCPBodytext"/>
        <w:numPr>
          <w:ilvl w:val="0"/>
          <w:numId w:val="2"/>
        </w:numPr>
      </w:pPr>
      <w:r>
        <w:t xml:space="preserve">the specific learning objectives of the lesson address areas and skills that have been identified as priorities through the process of ongoing monitoring, </w:t>
      </w:r>
      <w:r w:rsidR="00FD1EF8">
        <w:t>evaluation,</w:t>
      </w:r>
      <w:r>
        <w:t xml:space="preserve"> and assessment.</w:t>
      </w:r>
    </w:p>
    <w:p w14:paraId="7EE212CA" w14:textId="77777777" w:rsidR="004C7E40" w:rsidRDefault="004C7E40" w:rsidP="00C85AF4">
      <w:pPr>
        <w:pStyle w:val="aLCPBodytext"/>
        <w:numPr>
          <w:ilvl w:val="0"/>
          <w:numId w:val="2"/>
        </w:numPr>
      </w:pPr>
      <w:r>
        <w:t>the learning environment will be appropriate for learners’ needs.</w:t>
      </w:r>
    </w:p>
    <w:p w14:paraId="608FFCE4" w14:textId="77777777" w:rsidR="00EA4A7D" w:rsidRDefault="00EA4A7D" w:rsidP="00EA4A7D">
      <w:pPr>
        <w:pStyle w:val="aLCPBodytext"/>
      </w:pPr>
    </w:p>
    <w:p w14:paraId="1C978BFF" w14:textId="77777777" w:rsidR="00EA4A7D" w:rsidRDefault="00EA4A7D" w:rsidP="00EA4A7D">
      <w:pPr>
        <w:pStyle w:val="aLCPBodytext"/>
      </w:pPr>
    </w:p>
    <w:p w14:paraId="16A1FB4B" w14:textId="77777777" w:rsidR="00EA4A7D" w:rsidRDefault="00EA4A7D" w:rsidP="00EA4A7D">
      <w:pPr>
        <w:pStyle w:val="aLCPBodytext"/>
      </w:pPr>
    </w:p>
    <w:p w14:paraId="1A965116" w14:textId="77777777" w:rsidR="004C7E40" w:rsidRDefault="004C7E40" w:rsidP="004C7E40">
      <w:pPr>
        <w:pStyle w:val="aLCPBodytext"/>
      </w:pPr>
    </w:p>
    <w:p w14:paraId="2ABB42C7" w14:textId="77777777" w:rsidR="004C7E0C" w:rsidRPr="00147980" w:rsidRDefault="00E95E35" w:rsidP="00147980">
      <w:pPr>
        <w:pStyle w:val="Subtitle"/>
        <w:jc w:val="left"/>
        <w:rPr>
          <w:rFonts w:ascii="Calibri" w:hAnsi="Calibri" w:cs="Calibri"/>
          <w:b/>
          <w:bCs/>
        </w:rPr>
      </w:pPr>
      <w:bookmarkStart w:id="37" w:name="_Toc49095137"/>
      <w:bookmarkStart w:id="38" w:name="_Toc49095273"/>
      <w:bookmarkStart w:id="39" w:name="_Toc49096148"/>
      <w:bookmarkStart w:id="40" w:name="_Toc49096406"/>
      <w:r>
        <w:rPr>
          <w:rFonts w:ascii="Calibri" w:hAnsi="Calibri" w:cs="Calibri"/>
          <w:b/>
          <w:bCs/>
        </w:rPr>
        <w:t xml:space="preserve">4.2.2 </w:t>
      </w:r>
      <w:r w:rsidR="004C7E0C" w:rsidRPr="00147980">
        <w:rPr>
          <w:rFonts w:ascii="Calibri" w:hAnsi="Calibri" w:cs="Calibri"/>
          <w:b/>
          <w:bCs/>
        </w:rPr>
        <w:t>Lesson design</w:t>
      </w:r>
      <w:bookmarkEnd w:id="37"/>
      <w:bookmarkEnd w:id="38"/>
      <w:bookmarkEnd w:id="39"/>
      <w:bookmarkEnd w:id="40"/>
      <w:r w:rsidR="004C7E0C" w:rsidRPr="00147980">
        <w:rPr>
          <w:rFonts w:ascii="Calibri" w:hAnsi="Calibri" w:cs="Calibri"/>
          <w:b/>
          <w:bCs/>
        </w:rPr>
        <w:t xml:space="preserve"> </w:t>
      </w:r>
    </w:p>
    <w:p w14:paraId="7DF4E37C" w14:textId="77777777" w:rsidR="004C7E0C" w:rsidRDefault="004C7E0C" w:rsidP="004C7E0C">
      <w:pPr>
        <w:pStyle w:val="Default"/>
        <w:spacing w:line="276" w:lineRule="auto"/>
        <w:jc w:val="both"/>
      </w:pPr>
    </w:p>
    <w:p w14:paraId="75643360" w14:textId="77777777" w:rsidR="004C7E0C" w:rsidRPr="004C7E0C" w:rsidRDefault="004C7E0C" w:rsidP="004C7E0C">
      <w:pPr>
        <w:pStyle w:val="Default"/>
        <w:spacing w:line="276" w:lineRule="auto"/>
        <w:jc w:val="both"/>
      </w:pPr>
      <w:r w:rsidRPr="004C7E0C">
        <w:t xml:space="preserve">Research suggests that consistently outstanding teaching stems from effective lesson design. This principle applies to teaching at all Key Stages and in all subject areas. </w:t>
      </w:r>
    </w:p>
    <w:p w14:paraId="44FB30F8" w14:textId="77777777" w:rsidR="004C7E0C" w:rsidRDefault="004C7E0C" w:rsidP="004C7E0C">
      <w:pPr>
        <w:pStyle w:val="Default"/>
        <w:spacing w:line="276" w:lineRule="auto"/>
        <w:jc w:val="both"/>
      </w:pPr>
    </w:p>
    <w:p w14:paraId="0E624AE3" w14:textId="77777777" w:rsidR="004C7E0C" w:rsidRPr="004C7E0C" w:rsidRDefault="004C7E0C" w:rsidP="004C7E0C">
      <w:pPr>
        <w:pStyle w:val="Default"/>
        <w:spacing w:line="276" w:lineRule="auto"/>
        <w:jc w:val="both"/>
      </w:pPr>
      <w:r w:rsidRPr="004C7E0C">
        <w:t xml:space="preserve">Lesson design will: </w:t>
      </w:r>
    </w:p>
    <w:p w14:paraId="6735B484" w14:textId="77777777" w:rsidR="004C7E0C" w:rsidRPr="004C7E0C" w:rsidRDefault="004C7E0C" w:rsidP="00C85AF4">
      <w:pPr>
        <w:pStyle w:val="Default"/>
        <w:numPr>
          <w:ilvl w:val="0"/>
          <w:numId w:val="2"/>
        </w:numPr>
        <w:spacing w:after="145" w:line="276" w:lineRule="auto"/>
        <w:jc w:val="both"/>
      </w:pPr>
      <w:r w:rsidRPr="004C7E0C">
        <w:t>ensure a clear focus and structure</w:t>
      </w:r>
      <w:r>
        <w:t>.</w:t>
      </w:r>
    </w:p>
    <w:p w14:paraId="629F9DD6" w14:textId="77777777" w:rsidR="004C7E0C" w:rsidRPr="004C7E0C" w:rsidRDefault="004C7E0C" w:rsidP="00C85AF4">
      <w:pPr>
        <w:pStyle w:val="Default"/>
        <w:numPr>
          <w:ilvl w:val="0"/>
          <w:numId w:val="2"/>
        </w:numPr>
        <w:spacing w:after="145" w:line="276" w:lineRule="auto"/>
        <w:jc w:val="both"/>
      </w:pPr>
      <w:r w:rsidRPr="004C7E0C">
        <w:t>actively engage all learners</w:t>
      </w:r>
      <w:r>
        <w:t>.</w:t>
      </w:r>
      <w:r w:rsidRPr="004C7E0C">
        <w:t xml:space="preserve"> </w:t>
      </w:r>
    </w:p>
    <w:p w14:paraId="6ADF63F9" w14:textId="77777777" w:rsidR="004C7E0C" w:rsidRPr="004C7E0C" w:rsidRDefault="004C7E0C" w:rsidP="00C85AF4">
      <w:pPr>
        <w:pStyle w:val="Default"/>
        <w:numPr>
          <w:ilvl w:val="0"/>
          <w:numId w:val="2"/>
        </w:numPr>
        <w:spacing w:after="145" w:line="276" w:lineRule="auto"/>
        <w:jc w:val="both"/>
      </w:pPr>
      <w:r w:rsidRPr="004C7E0C">
        <w:t>systematically develop learner’s skills so that they become increasingly independent</w:t>
      </w:r>
      <w:r>
        <w:t>.</w:t>
      </w:r>
    </w:p>
    <w:p w14:paraId="73BC4B10" w14:textId="77777777" w:rsidR="004C7E0C" w:rsidRPr="004C7E0C" w:rsidRDefault="004C7E0C" w:rsidP="00C85AF4">
      <w:pPr>
        <w:pStyle w:val="Default"/>
        <w:numPr>
          <w:ilvl w:val="0"/>
          <w:numId w:val="2"/>
        </w:numPr>
        <w:spacing w:after="145" w:line="276" w:lineRule="auto"/>
        <w:jc w:val="both"/>
      </w:pPr>
      <w:r w:rsidRPr="004C7E0C">
        <w:t>provide opportunities for learners to understand how they are learning</w:t>
      </w:r>
      <w:r>
        <w:t>.</w:t>
      </w:r>
      <w:r w:rsidRPr="004C7E0C">
        <w:t xml:space="preserve"> </w:t>
      </w:r>
    </w:p>
    <w:p w14:paraId="7944A02D" w14:textId="77777777" w:rsidR="004C7E0C" w:rsidRPr="004C7E0C" w:rsidRDefault="004C7E0C" w:rsidP="00C85AF4">
      <w:pPr>
        <w:pStyle w:val="Default"/>
        <w:numPr>
          <w:ilvl w:val="0"/>
          <w:numId w:val="2"/>
        </w:numPr>
        <w:spacing w:after="145" w:line="276" w:lineRule="auto"/>
        <w:jc w:val="both"/>
      </w:pPr>
      <w:r w:rsidRPr="004C7E0C">
        <w:t>ensure that the needs of all learners are met through appropriate differentiation</w:t>
      </w:r>
      <w:r>
        <w:t>.</w:t>
      </w:r>
      <w:r w:rsidRPr="004C7E0C">
        <w:t xml:space="preserve"> </w:t>
      </w:r>
    </w:p>
    <w:p w14:paraId="3C32C53C" w14:textId="77777777" w:rsidR="004C7E0C" w:rsidRPr="004C7E0C" w:rsidRDefault="004C7E0C" w:rsidP="00C85AF4">
      <w:pPr>
        <w:pStyle w:val="Default"/>
        <w:numPr>
          <w:ilvl w:val="0"/>
          <w:numId w:val="2"/>
        </w:numPr>
        <w:spacing w:after="145" w:line="276" w:lineRule="auto"/>
        <w:jc w:val="both"/>
      </w:pPr>
      <w:r w:rsidRPr="004C7E0C">
        <w:t>use ‘assessment for learning’ to help learners reflect on what they know, reinforce existing learning</w:t>
      </w:r>
      <w:r>
        <w:t>.</w:t>
      </w:r>
    </w:p>
    <w:p w14:paraId="324C8548" w14:textId="77777777" w:rsidR="004C7E0C" w:rsidRPr="004C7E0C" w:rsidRDefault="004C7E0C" w:rsidP="00C85AF4">
      <w:pPr>
        <w:pStyle w:val="Default"/>
        <w:numPr>
          <w:ilvl w:val="0"/>
          <w:numId w:val="2"/>
        </w:numPr>
        <w:spacing w:after="145" w:line="276" w:lineRule="auto"/>
        <w:jc w:val="both"/>
      </w:pPr>
      <w:r w:rsidRPr="004C7E0C">
        <w:t>and set targets for the future</w:t>
      </w:r>
      <w:r>
        <w:t>.</w:t>
      </w:r>
      <w:r w:rsidRPr="004C7E0C">
        <w:t xml:space="preserve"> </w:t>
      </w:r>
    </w:p>
    <w:p w14:paraId="1063700E" w14:textId="77777777" w:rsidR="004C7E0C" w:rsidRPr="004C7E0C" w:rsidRDefault="004C7E0C" w:rsidP="00C85AF4">
      <w:pPr>
        <w:pStyle w:val="Default"/>
        <w:numPr>
          <w:ilvl w:val="0"/>
          <w:numId w:val="2"/>
        </w:numPr>
        <w:spacing w:after="145" w:line="276" w:lineRule="auto"/>
        <w:jc w:val="both"/>
      </w:pPr>
      <w:r w:rsidRPr="004C7E0C">
        <w:t>ensure that learning is stimulating through careful management of pace and appropriate variety of activity</w:t>
      </w:r>
      <w:r>
        <w:t>.</w:t>
      </w:r>
    </w:p>
    <w:p w14:paraId="24F6D7F7" w14:textId="77777777" w:rsidR="004C7E0C" w:rsidRPr="004C7E0C" w:rsidRDefault="004C7E0C" w:rsidP="00C85AF4">
      <w:pPr>
        <w:pStyle w:val="Default"/>
        <w:numPr>
          <w:ilvl w:val="0"/>
          <w:numId w:val="2"/>
        </w:numPr>
        <w:spacing w:after="145" w:line="276" w:lineRule="auto"/>
        <w:jc w:val="both"/>
      </w:pPr>
      <w:r w:rsidRPr="004C7E0C">
        <w:t>incorporate relevant homework</w:t>
      </w:r>
      <w:r>
        <w:t>.</w:t>
      </w:r>
    </w:p>
    <w:p w14:paraId="1D8EE033" w14:textId="77777777" w:rsidR="004C7E0C" w:rsidRPr="004C7E0C" w:rsidRDefault="004C7E0C" w:rsidP="00C85AF4">
      <w:pPr>
        <w:pStyle w:val="Default"/>
        <w:numPr>
          <w:ilvl w:val="0"/>
          <w:numId w:val="2"/>
        </w:numPr>
        <w:spacing w:line="276" w:lineRule="auto"/>
        <w:jc w:val="both"/>
      </w:pPr>
      <w:r w:rsidRPr="004C7E0C">
        <w:t xml:space="preserve">provide opportunities for learners to make meaningful mistakes and take risks and promote resilience. </w:t>
      </w:r>
    </w:p>
    <w:p w14:paraId="1DA6542E" w14:textId="77777777" w:rsidR="004C7E0C" w:rsidRPr="004C7E0C" w:rsidRDefault="004C7E0C" w:rsidP="004C7E0C">
      <w:pPr>
        <w:pStyle w:val="Default"/>
        <w:spacing w:line="276" w:lineRule="auto"/>
        <w:jc w:val="both"/>
      </w:pPr>
    </w:p>
    <w:p w14:paraId="64B97CD7" w14:textId="77777777" w:rsidR="004C7E0C" w:rsidRPr="0077571C" w:rsidRDefault="004C7E0C" w:rsidP="004C7E0C">
      <w:pPr>
        <w:pStyle w:val="Default"/>
        <w:spacing w:line="276" w:lineRule="auto"/>
        <w:jc w:val="both"/>
        <w:rPr>
          <w:rStyle w:val="SubtleReference"/>
          <w:b/>
          <w:bCs/>
        </w:rPr>
      </w:pPr>
      <w:r w:rsidRPr="0077571C">
        <w:rPr>
          <w:rStyle w:val="SubtleReference"/>
          <w:b/>
          <w:bCs/>
        </w:rPr>
        <w:t xml:space="preserve">Learning Objectives </w:t>
      </w:r>
    </w:p>
    <w:p w14:paraId="3041E394" w14:textId="77777777" w:rsidR="004C7E0C" w:rsidRDefault="004C7E0C" w:rsidP="004C7E0C">
      <w:pPr>
        <w:pStyle w:val="Default"/>
        <w:spacing w:line="276" w:lineRule="auto"/>
        <w:jc w:val="both"/>
      </w:pPr>
    </w:p>
    <w:p w14:paraId="6408A4AC" w14:textId="77777777" w:rsidR="004C7E0C" w:rsidRPr="004C7E0C" w:rsidRDefault="004C7E0C" w:rsidP="004C7E0C">
      <w:pPr>
        <w:pStyle w:val="Default"/>
        <w:spacing w:line="276" w:lineRule="auto"/>
        <w:jc w:val="both"/>
      </w:pPr>
      <w:r w:rsidRPr="004C7E0C">
        <w:lastRenderedPageBreak/>
        <w:t xml:space="preserve">The nature of the learning objectives for a particular lesson will influence the teacher’s choice of learning and teaching strategies and ‘pedagogic approach’. Clarifying and categorizing learning aims/outcomes before lesson planning should help to guide this choice. For example, a learning objective that involves the development of a concept may be best suited to an ‘inductive’ approach while appreciation of an aesthetic or a moral issue might suit an ‘exploratory’ approach. </w:t>
      </w:r>
    </w:p>
    <w:p w14:paraId="54E11D2A" w14:textId="77777777" w:rsidR="0077571C" w:rsidRDefault="0077571C" w:rsidP="004C7E0C">
      <w:pPr>
        <w:pStyle w:val="Default"/>
        <w:spacing w:line="276" w:lineRule="auto"/>
        <w:jc w:val="both"/>
      </w:pPr>
    </w:p>
    <w:p w14:paraId="622106C3" w14:textId="77777777" w:rsidR="004C7E0C" w:rsidRPr="004C7E0C" w:rsidRDefault="004C7E0C" w:rsidP="004C7E0C">
      <w:pPr>
        <w:pStyle w:val="Default"/>
        <w:spacing w:line="276" w:lineRule="auto"/>
        <w:jc w:val="both"/>
      </w:pPr>
      <w:r w:rsidRPr="004C7E0C">
        <w:t xml:space="preserve">Key principles to remember are: </w:t>
      </w:r>
    </w:p>
    <w:p w14:paraId="5E400B48" w14:textId="77777777" w:rsidR="004C7E0C" w:rsidRPr="004C7E0C" w:rsidRDefault="004C7E0C" w:rsidP="00C85AF4">
      <w:pPr>
        <w:pStyle w:val="Default"/>
        <w:numPr>
          <w:ilvl w:val="0"/>
          <w:numId w:val="2"/>
        </w:numPr>
        <w:spacing w:after="25" w:line="276" w:lineRule="auto"/>
        <w:jc w:val="both"/>
      </w:pPr>
      <w:r w:rsidRPr="004C7E0C">
        <w:t xml:space="preserve">The learning objectives for the lesson are shared clearly the learners at the beginning of each lesson. </w:t>
      </w:r>
    </w:p>
    <w:p w14:paraId="13780930" w14:textId="77777777" w:rsidR="004C7E0C" w:rsidRDefault="004C7E0C" w:rsidP="00C85AF4">
      <w:pPr>
        <w:pStyle w:val="Default"/>
        <w:numPr>
          <w:ilvl w:val="0"/>
          <w:numId w:val="2"/>
        </w:numPr>
        <w:spacing w:line="276" w:lineRule="auto"/>
        <w:jc w:val="both"/>
      </w:pPr>
      <w:r w:rsidRPr="004C7E0C">
        <w:t xml:space="preserve">An active plenary should be used to assess the extent to which learning objectives for the lesson have been met. This could be part way through a lesson and is not necessarily solely at the end. </w:t>
      </w:r>
    </w:p>
    <w:p w14:paraId="31126E5D" w14:textId="77777777" w:rsidR="00C25BC9" w:rsidRDefault="00C25BC9" w:rsidP="00C25BC9">
      <w:pPr>
        <w:pStyle w:val="Default"/>
        <w:spacing w:line="276" w:lineRule="auto"/>
        <w:jc w:val="both"/>
      </w:pPr>
    </w:p>
    <w:p w14:paraId="4951CC0D" w14:textId="77777777" w:rsidR="00C25BC9" w:rsidRDefault="00C25BC9" w:rsidP="00C25BC9">
      <w:pPr>
        <w:pStyle w:val="Default"/>
        <w:spacing w:line="276" w:lineRule="auto"/>
      </w:pPr>
      <w:r>
        <w:t>To involve children fully in understanding learning outcomes, teachers will:</w:t>
      </w:r>
    </w:p>
    <w:p w14:paraId="32B0776D" w14:textId="6298E22B" w:rsidR="00C25BC9" w:rsidRDefault="00C25BC9" w:rsidP="00C85AF4">
      <w:pPr>
        <w:pStyle w:val="Default"/>
        <w:numPr>
          <w:ilvl w:val="0"/>
          <w:numId w:val="5"/>
        </w:numPr>
        <w:spacing w:line="276" w:lineRule="auto"/>
      </w:pPr>
      <w:r>
        <w:t>Explain clearly</w:t>
      </w:r>
      <w:r w:rsidR="00FD1EF8">
        <w:t>,</w:t>
      </w:r>
      <w:r>
        <w:t xml:space="preserve"> the reasons for the lesson or activity in terms of the learning objectives.</w:t>
      </w:r>
    </w:p>
    <w:p w14:paraId="4C5B374E" w14:textId="77777777" w:rsidR="00C25BC9" w:rsidRDefault="00C25BC9" w:rsidP="00C85AF4">
      <w:pPr>
        <w:pStyle w:val="Default"/>
        <w:numPr>
          <w:ilvl w:val="0"/>
          <w:numId w:val="5"/>
        </w:numPr>
        <w:spacing w:line="276" w:lineRule="auto"/>
      </w:pPr>
      <w:r>
        <w:t>Move away from saying ‘today we are doing’….and instead say ‘by the end of today’s lesson you will all know/be able to/understand….</w:t>
      </w:r>
    </w:p>
    <w:p w14:paraId="73505641" w14:textId="77777777" w:rsidR="00C25BC9" w:rsidRDefault="00C25BC9" w:rsidP="00C85AF4">
      <w:pPr>
        <w:pStyle w:val="Default"/>
        <w:numPr>
          <w:ilvl w:val="0"/>
          <w:numId w:val="5"/>
        </w:numPr>
        <w:spacing w:line="276" w:lineRule="auto"/>
      </w:pPr>
      <w:r>
        <w:t>Make learning objectives specific, e.g.: use of Bloom’s Taxonomy.</w:t>
      </w:r>
    </w:p>
    <w:p w14:paraId="47C75841" w14:textId="77777777" w:rsidR="00C25BC9" w:rsidRDefault="00C25BC9" w:rsidP="00C85AF4">
      <w:pPr>
        <w:pStyle w:val="Default"/>
        <w:numPr>
          <w:ilvl w:val="0"/>
          <w:numId w:val="5"/>
        </w:numPr>
        <w:spacing w:line="276" w:lineRule="auto"/>
      </w:pPr>
      <w:r>
        <w:t xml:space="preserve">Use child-friendly language, there is little point in sharing learning objectives if </w:t>
      </w:r>
      <w:r w:rsidR="00401FFE">
        <w:t>students</w:t>
      </w:r>
      <w:r>
        <w:t xml:space="preserve"> do not understand what you mean.</w:t>
      </w:r>
    </w:p>
    <w:p w14:paraId="04BE8137" w14:textId="77777777" w:rsidR="00C25BC9" w:rsidRDefault="00C25BC9" w:rsidP="00C85AF4">
      <w:pPr>
        <w:pStyle w:val="Default"/>
        <w:numPr>
          <w:ilvl w:val="0"/>
          <w:numId w:val="5"/>
        </w:numPr>
        <w:spacing w:line="276" w:lineRule="auto"/>
      </w:pPr>
      <w:r>
        <w:t>Refer to them at the start of the lesson and during the lesson.</w:t>
      </w:r>
    </w:p>
    <w:p w14:paraId="4868C0B3" w14:textId="77777777" w:rsidR="00C25BC9" w:rsidRDefault="00C25BC9" w:rsidP="00C85AF4">
      <w:pPr>
        <w:pStyle w:val="Default"/>
        <w:numPr>
          <w:ilvl w:val="0"/>
          <w:numId w:val="5"/>
        </w:numPr>
        <w:spacing w:line="276" w:lineRule="auto"/>
      </w:pPr>
      <w:r>
        <w:t>Share the specific assessment criteria with children-verbally or written.</w:t>
      </w:r>
    </w:p>
    <w:p w14:paraId="2B62197A" w14:textId="77777777" w:rsidR="00C25BC9" w:rsidRDefault="00C25BC9" w:rsidP="00C85AF4">
      <w:pPr>
        <w:pStyle w:val="Default"/>
        <w:numPr>
          <w:ilvl w:val="0"/>
          <w:numId w:val="5"/>
        </w:numPr>
        <w:spacing w:line="276" w:lineRule="auto"/>
      </w:pPr>
      <w:r>
        <w:t xml:space="preserve">Help children to understand what they have done well and what they need to develop. </w:t>
      </w:r>
    </w:p>
    <w:p w14:paraId="2DE403A5" w14:textId="77777777" w:rsidR="00A45F80" w:rsidRDefault="00A45F80" w:rsidP="004C7E0C">
      <w:pPr>
        <w:pStyle w:val="Default"/>
        <w:spacing w:line="276" w:lineRule="auto"/>
        <w:jc w:val="both"/>
        <w:rPr>
          <w:b/>
          <w:bCs/>
        </w:rPr>
      </w:pPr>
    </w:p>
    <w:p w14:paraId="5F7A7BD4" w14:textId="77777777" w:rsidR="004C7E0C" w:rsidRPr="004C7E0C" w:rsidRDefault="004C7E0C" w:rsidP="004C7E0C">
      <w:pPr>
        <w:pStyle w:val="Default"/>
        <w:spacing w:line="276" w:lineRule="auto"/>
        <w:jc w:val="both"/>
      </w:pPr>
      <w:r w:rsidRPr="004C7E0C">
        <w:rPr>
          <w:b/>
          <w:bCs/>
        </w:rPr>
        <w:t xml:space="preserve">Effective use of starter activities </w:t>
      </w:r>
    </w:p>
    <w:p w14:paraId="62431CDC" w14:textId="77777777" w:rsidR="004C7E0C" w:rsidRDefault="004C7E0C" w:rsidP="004C7E0C">
      <w:pPr>
        <w:pStyle w:val="Default"/>
        <w:spacing w:line="276" w:lineRule="auto"/>
        <w:jc w:val="both"/>
      </w:pPr>
    </w:p>
    <w:p w14:paraId="7AD16520" w14:textId="77777777" w:rsidR="004C7E0C" w:rsidRPr="004C7E0C" w:rsidRDefault="004C7E0C" w:rsidP="004C7E0C">
      <w:pPr>
        <w:pStyle w:val="Default"/>
        <w:spacing w:line="276" w:lineRule="auto"/>
        <w:jc w:val="both"/>
      </w:pPr>
      <w:r w:rsidRPr="004C7E0C">
        <w:t>Starter activities are characteri</w:t>
      </w:r>
      <w:r>
        <w:t>s</w:t>
      </w:r>
      <w:r w:rsidRPr="004C7E0C">
        <w:t xml:space="preserve">ed by purposeful and interactive whole-class teaching. They are used flexibly and, whilst not compulsory, often add significantly to lesson effectiveness. </w:t>
      </w:r>
    </w:p>
    <w:p w14:paraId="47821BFC" w14:textId="77777777" w:rsidR="00A45F80" w:rsidRDefault="004C7E0C" w:rsidP="004C7E0C">
      <w:pPr>
        <w:pStyle w:val="Default"/>
        <w:spacing w:line="276" w:lineRule="auto"/>
        <w:jc w:val="both"/>
      </w:pPr>
      <w:r w:rsidRPr="004C7E0C">
        <w:t>Starter activities fulfil a wide range of purposes</w:t>
      </w:r>
      <w:r w:rsidR="00A45F80">
        <w:t>.</w:t>
      </w:r>
    </w:p>
    <w:p w14:paraId="5F397F59" w14:textId="77777777" w:rsidR="004C7E0C" w:rsidRDefault="00A45F80" w:rsidP="004C7E0C">
      <w:pPr>
        <w:pStyle w:val="Default"/>
        <w:spacing w:line="276" w:lineRule="auto"/>
        <w:jc w:val="both"/>
      </w:pPr>
      <w:r>
        <w:t>They can:</w:t>
      </w:r>
      <w:r w:rsidR="004C7E0C" w:rsidRPr="004C7E0C">
        <w:t xml:space="preserve"> </w:t>
      </w:r>
    </w:p>
    <w:p w14:paraId="184640DF" w14:textId="77777777" w:rsidR="004C7E0C" w:rsidRPr="004C7E0C" w:rsidRDefault="004C7E0C" w:rsidP="00C85AF4">
      <w:pPr>
        <w:pStyle w:val="Default"/>
        <w:numPr>
          <w:ilvl w:val="0"/>
          <w:numId w:val="2"/>
        </w:numPr>
        <w:spacing w:line="276" w:lineRule="auto"/>
        <w:jc w:val="both"/>
        <w:rPr>
          <w:color w:val="auto"/>
        </w:rPr>
      </w:pPr>
      <w:r w:rsidRPr="004C7E0C">
        <w:rPr>
          <w:color w:val="auto"/>
        </w:rPr>
        <w:t>use prior knowledge to link to and introduce new topics</w:t>
      </w:r>
      <w:r>
        <w:rPr>
          <w:color w:val="auto"/>
        </w:rPr>
        <w:t>.</w:t>
      </w:r>
    </w:p>
    <w:p w14:paraId="4F70239A" w14:textId="77777777" w:rsidR="004C7E0C" w:rsidRPr="004C7E0C" w:rsidRDefault="004C7E0C" w:rsidP="00C85AF4">
      <w:pPr>
        <w:pStyle w:val="Default"/>
        <w:numPr>
          <w:ilvl w:val="0"/>
          <w:numId w:val="2"/>
        </w:numPr>
        <w:spacing w:after="25" w:line="276" w:lineRule="auto"/>
        <w:jc w:val="both"/>
        <w:rPr>
          <w:color w:val="auto"/>
        </w:rPr>
      </w:pPr>
      <w:r w:rsidRPr="004C7E0C">
        <w:rPr>
          <w:color w:val="auto"/>
        </w:rPr>
        <w:t>exploit ‘prime learning time’ for the first step to meeting the lesson objectives</w:t>
      </w:r>
      <w:r w:rsidR="00A45F80">
        <w:rPr>
          <w:color w:val="auto"/>
        </w:rPr>
        <w:t>.</w:t>
      </w:r>
      <w:r w:rsidRPr="004C7E0C">
        <w:rPr>
          <w:color w:val="auto"/>
        </w:rPr>
        <w:t xml:space="preserve"> </w:t>
      </w:r>
    </w:p>
    <w:p w14:paraId="145FB1DA" w14:textId="77777777" w:rsidR="004C7E0C" w:rsidRPr="004C7E0C" w:rsidRDefault="004C7E0C" w:rsidP="00C85AF4">
      <w:pPr>
        <w:pStyle w:val="Default"/>
        <w:numPr>
          <w:ilvl w:val="0"/>
          <w:numId w:val="2"/>
        </w:numPr>
        <w:spacing w:line="276" w:lineRule="auto"/>
        <w:jc w:val="both"/>
        <w:rPr>
          <w:color w:val="auto"/>
        </w:rPr>
      </w:pPr>
      <w:r w:rsidRPr="004C7E0C">
        <w:rPr>
          <w:color w:val="auto"/>
        </w:rPr>
        <w:t>help to develop early levels of engagement and motivation by getting all learners quickly on task and injecting pace and challenge into the lesson</w:t>
      </w:r>
      <w:r w:rsidR="00A45F80">
        <w:rPr>
          <w:color w:val="auto"/>
        </w:rPr>
        <w:t>.</w:t>
      </w:r>
    </w:p>
    <w:p w14:paraId="6E9584E1" w14:textId="77777777" w:rsidR="004C7E0C" w:rsidRPr="004C7E0C" w:rsidRDefault="004C7E0C" w:rsidP="00C85AF4">
      <w:pPr>
        <w:pStyle w:val="Default"/>
        <w:numPr>
          <w:ilvl w:val="0"/>
          <w:numId w:val="2"/>
        </w:numPr>
        <w:spacing w:line="276" w:lineRule="auto"/>
        <w:jc w:val="both"/>
        <w:rPr>
          <w:color w:val="auto"/>
        </w:rPr>
      </w:pPr>
      <w:r w:rsidRPr="004C7E0C">
        <w:rPr>
          <w:color w:val="auto"/>
        </w:rPr>
        <w:t>create a climate of interaction and engagement for all learners</w:t>
      </w:r>
      <w:r w:rsidR="00A45F80">
        <w:rPr>
          <w:color w:val="auto"/>
        </w:rPr>
        <w:t>.</w:t>
      </w:r>
      <w:r w:rsidRPr="004C7E0C">
        <w:rPr>
          <w:color w:val="auto"/>
        </w:rPr>
        <w:t xml:space="preserve"> </w:t>
      </w:r>
    </w:p>
    <w:p w14:paraId="63F04EDF" w14:textId="77777777" w:rsidR="004C7E0C" w:rsidRPr="004C7E0C" w:rsidRDefault="004C7E0C" w:rsidP="00C85AF4">
      <w:pPr>
        <w:pStyle w:val="Default"/>
        <w:numPr>
          <w:ilvl w:val="0"/>
          <w:numId w:val="2"/>
        </w:numPr>
        <w:spacing w:line="276" w:lineRule="auto"/>
        <w:jc w:val="both"/>
        <w:rPr>
          <w:color w:val="auto"/>
        </w:rPr>
      </w:pPr>
      <w:r w:rsidRPr="004C7E0C">
        <w:rPr>
          <w:color w:val="auto"/>
        </w:rPr>
        <w:t>provide a thought-provoking start to a lesson</w:t>
      </w:r>
      <w:r w:rsidR="00A45F80">
        <w:rPr>
          <w:color w:val="auto"/>
        </w:rPr>
        <w:t>.</w:t>
      </w:r>
      <w:r w:rsidRPr="004C7E0C">
        <w:rPr>
          <w:color w:val="auto"/>
        </w:rPr>
        <w:t xml:space="preserve"> </w:t>
      </w:r>
    </w:p>
    <w:p w14:paraId="3A3E7EC0" w14:textId="77777777" w:rsidR="004C7E0C" w:rsidRPr="004C7E0C" w:rsidRDefault="004C7E0C" w:rsidP="00C85AF4">
      <w:pPr>
        <w:pStyle w:val="Default"/>
        <w:numPr>
          <w:ilvl w:val="0"/>
          <w:numId w:val="2"/>
        </w:numPr>
        <w:spacing w:line="276" w:lineRule="auto"/>
        <w:jc w:val="both"/>
        <w:rPr>
          <w:color w:val="auto"/>
        </w:rPr>
      </w:pPr>
      <w:r w:rsidRPr="004C7E0C">
        <w:rPr>
          <w:color w:val="auto"/>
        </w:rPr>
        <w:lastRenderedPageBreak/>
        <w:t xml:space="preserve">provide opportunities for ‘little and often teaching’ relating to </w:t>
      </w:r>
      <w:proofErr w:type="gramStart"/>
      <w:r w:rsidRPr="004C7E0C">
        <w:rPr>
          <w:color w:val="auto"/>
        </w:rPr>
        <w:t>particular aspects</w:t>
      </w:r>
      <w:proofErr w:type="gramEnd"/>
      <w:r w:rsidRPr="004C7E0C">
        <w:rPr>
          <w:color w:val="auto"/>
        </w:rPr>
        <w:t xml:space="preserve"> of the subject curriculum</w:t>
      </w:r>
      <w:r w:rsidR="00A45F80">
        <w:rPr>
          <w:color w:val="auto"/>
        </w:rPr>
        <w:t>.</w:t>
      </w:r>
      <w:r w:rsidRPr="004C7E0C">
        <w:rPr>
          <w:color w:val="auto"/>
        </w:rPr>
        <w:t xml:space="preserve"> </w:t>
      </w:r>
    </w:p>
    <w:p w14:paraId="5BB6AACE" w14:textId="77777777" w:rsidR="004C7E0C" w:rsidRDefault="004C7E0C" w:rsidP="00C85AF4">
      <w:pPr>
        <w:pStyle w:val="Default"/>
        <w:numPr>
          <w:ilvl w:val="0"/>
          <w:numId w:val="2"/>
        </w:numPr>
        <w:spacing w:line="276" w:lineRule="auto"/>
        <w:jc w:val="both"/>
        <w:rPr>
          <w:color w:val="auto"/>
        </w:rPr>
      </w:pPr>
      <w:r w:rsidRPr="004C7E0C">
        <w:rPr>
          <w:color w:val="auto"/>
        </w:rPr>
        <w:t xml:space="preserve">provide a series of discrete units to build knowledge, understanding and motivation over a series of lessons. </w:t>
      </w:r>
    </w:p>
    <w:p w14:paraId="49E398E2" w14:textId="77777777" w:rsidR="00A45F80" w:rsidRDefault="00A45F80" w:rsidP="00A45F80">
      <w:pPr>
        <w:pStyle w:val="Default"/>
        <w:spacing w:line="276" w:lineRule="auto"/>
        <w:jc w:val="both"/>
        <w:rPr>
          <w:color w:val="auto"/>
        </w:rPr>
      </w:pPr>
    </w:p>
    <w:p w14:paraId="7ABAD872" w14:textId="77777777" w:rsidR="008465AC" w:rsidRDefault="008465AC" w:rsidP="008465AC">
      <w:pPr>
        <w:pStyle w:val="Default"/>
        <w:spacing w:line="276" w:lineRule="auto"/>
        <w:jc w:val="both"/>
        <w:rPr>
          <w:b/>
          <w:bCs/>
        </w:rPr>
      </w:pPr>
      <w:r w:rsidRPr="008465AC">
        <w:rPr>
          <w:b/>
          <w:bCs/>
        </w:rPr>
        <w:t xml:space="preserve">Pupil Self/Peer-Assessment </w:t>
      </w:r>
    </w:p>
    <w:p w14:paraId="384BA73E" w14:textId="77777777" w:rsidR="008465AC" w:rsidRDefault="008465AC" w:rsidP="008465AC">
      <w:pPr>
        <w:pStyle w:val="Default"/>
        <w:spacing w:line="276" w:lineRule="auto"/>
        <w:jc w:val="both"/>
        <w:rPr>
          <w:b/>
          <w:bCs/>
        </w:rPr>
      </w:pPr>
    </w:p>
    <w:p w14:paraId="05B0A5D2" w14:textId="77777777" w:rsidR="008465AC" w:rsidRPr="008465AC" w:rsidRDefault="008465AC" w:rsidP="008465AC">
      <w:pPr>
        <w:pStyle w:val="Default"/>
        <w:spacing w:line="276" w:lineRule="auto"/>
        <w:jc w:val="both"/>
      </w:pPr>
      <w:r>
        <w:t>O</w:t>
      </w:r>
      <w:r w:rsidRPr="008465AC">
        <w:t>pportunities and evaluation may be evident in planning or may be used during lessons when relevant. Once children understand how to assess their current knowledge and the gaps in it, they will have a clearer idea of how they can help themselves (and their peers) to progress. Children can look at examples of other children’s work that does and does not meet the assessment criteria as this can help them to understand what was required from a task and to assess the next steps they might need to take and therefore set new targets. It is often helpful if the work is from children they do not know or work the teacher has made up. Self-assessment phrases are on display in all classrooms (</w:t>
      </w:r>
      <w:r w:rsidRPr="008465AC">
        <w:rPr>
          <w:b/>
          <w:bCs/>
        </w:rPr>
        <w:t>Appendix 1</w:t>
      </w:r>
      <w:r w:rsidRPr="008465AC">
        <w:t xml:space="preserve">). </w:t>
      </w:r>
    </w:p>
    <w:p w14:paraId="34B3F2EB" w14:textId="77777777" w:rsidR="007C5344" w:rsidRDefault="007C5344" w:rsidP="007C5344">
      <w:pPr>
        <w:pStyle w:val="Default"/>
        <w:spacing w:line="276" w:lineRule="auto"/>
        <w:jc w:val="both"/>
        <w:rPr>
          <w:b/>
          <w:bCs/>
        </w:rPr>
      </w:pPr>
    </w:p>
    <w:p w14:paraId="25B1743B" w14:textId="4A10EF9D" w:rsidR="007C5344" w:rsidRDefault="007C5344" w:rsidP="007C5344">
      <w:pPr>
        <w:pStyle w:val="Default"/>
        <w:spacing w:line="276" w:lineRule="auto"/>
        <w:jc w:val="both"/>
      </w:pPr>
      <w:r>
        <w:t xml:space="preserve">In our school there is opportunity for self/peer-assessment and evaluation against their personal target in every subject. </w:t>
      </w:r>
      <w:r w:rsidRPr="03640410">
        <w:rPr>
          <w:b/>
          <w:bCs/>
        </w:rPr>
        <w:t>An A</w:t>
      </w:r>
      <w:r w:rsidR="4AED08C3" w:rsidRPr="03640410">
        <w:rPr>
          <w:b/>
          <w:bCs/>
        </w:rPr>
        <w:t>F</w:t>
      </w:r>
      <w:r w:rsidRPr="03640410">
        <w:rPr>
          <w:b/>
          <w:bCs/>
        </w:rPr>
        <w:t xml:space="preserve">L proforma </w:t>
      </w:r>
      <w:r>
        <w:t>is stuck into the children’s books at the start of each topic, containing objectives with</w:t>
      </w:r>
      <w:r w:rsidR="022AD40B">
        <w:t xml:space="preserve"> </w:t>
      </w:r>
      <w:r>
        <w:t xml:space="preserve">self-assessment Red/Amber/Green before and after learning individual topic, target progress, What Went Well and Even Better if student comment. </w:t>
      </w:r>
    </w:p>
    <w:p w14:paraId="0DF71B19" w14:textId="77777777" w:rsidR="008465AC" w:rsidRPr="007C5344" w:rsidRDefault="007C5344" w:rsidP="007C5344">
      <w:pPr>
        <w:pStyle w:val="Default"/>
        <w:spacing w:line="276" w:lineRule="auto"/>
        <w:jc w:val="both"/>
        <w:rPr>
          <w:b/>
          <w:bCs/>
        </w:rPr>
      </w:pPr>
      <w:r w:rsidRPr="007C5344">
        <w:t>Children should always be given opportunities for responding to a teacher marking (see Marking policy).</w:t>
      </w:r>
    </w:p>
    <w:p w14:paraId="7D34F5C7" w14:textId="77777777" w:rsidR="007C5344" w:rsidRDefault="007C5344" w:rsidP="008465AC">
      <w:pPr>
        <w:pStyle w:val="Default"/>
        <w:spacing w:line="276" w:lineRule="auto"/>
        <w:jc w:val="both"/>
        <w:rPr>
          <w:b/>
          <w:bCs/>
        </w:rPr>
      </w:pPr>
    </w:p>
    <w:p w14:paraId="7417836D" w14:textId="77777777" w:rsidR="008465AC" w:rsidRDefault="008465AC" w:rsidP="008465AC">
      <w:pPr>
        <w:pStyle w:val="Default"/>
        <w:spacing w:line="276" w:lineRule="auto"/>
        <w:jc w:val="both"/>
        <w:rPr>
          <w:b/>
          <w:bCs/>
        </w:rPr>
      </w:pPr>
      <w:r w:rsidRPr="008465AC">
        <w:rPr>
          <w:b/>
          <w:bCs/>
        </w:rPr>
        <w:t xml:space="preserve">Using </w:t>
      </w:r>
      <w:r w:rsidR="00752D10">
        <w:rPr>
          <w:b/>
          <w:bCs/>
        </w:rPr>
        <w:t>E</w:t>
      </w:r>
      <w:r w:rsidRPr="008465AC">
        <w:rPr>
          <w:b/>
          <w:bCs/>
        </w:rPr>
        <w:t xml:space="preserve">ffective </w:t>
      </w:r>
      <w:r w:rsidR="00752D10">
        <w:rPr>
          <w:b/>
          <w:bCs/>
        </w:rPr>
        <w:t>Q</w:t>
      </w:r>
      <w:r w:rsidRPr="008465AC">
        <w:rPr>
          <w:b/>
          <w:bCs/>
        </w:rPr>
        <w:t xml:space="preserve">uestioning </w:t>
      </w:r>
    </w:p>
    <w:p w14:paraId="0B4020A7" w14:textId="77777777" w:rsidR="008465AC" w:rsidRDefault="008465AC" w:rsidP="008465AC">
      <w:pPr>
        <w:pStyle w:val="Default"/>
        <w:spacing w:line="276" w:lineRule="auto"/>
        <w:jc w:val="both"/>
        <w:rPr>
          <w:b/>
          <w:bCs/>
        </w:rPr>
      </w:pPr>
    </w:p>
    <w:p w14:paraId="76C3AA02" w14:textId="77777777" w:rsidR="008465AC" w:rsidRDefault="008465AC" w:rsidP="008465AC">
      <w:pPr>
        <w:pStyle w:val="Default"/>
        <w:spacing w:line="276" w:lineRule="auto"/>
        <w:jc w:val="both"/>
      </w:pPr>
      <w:r>
        <w:rPr>
          <w:b/>
          <w:bCs/>
        </w:rPr>
        <w:t xml:space="preserve">Effective Questioning </w:t>
      </w:r>
      <w:r w:rsidRPr="008465AC">
        <w:t xml:space="preserve">means challenging children to deepen their thinking. </w:t>
      </w:r>
      <w:r>
        <w:t>(Appendix 2 Bloom’s Taxonomy)</w:t>
      </w:r>
    </w:p>
    <w:p w14:paraId="1D7B270A" w14:textId="77777777" w:rsidR="008465AC" w:rsidRDefault="008465AC" w:rsidP="008465AC">
      <w:pPr>
        <w:pStyle w:val="Default"/>
        <w:spacing w:line="276" w:lineRule="auto"/>
        <w:jc w:val="both"/>
      </w:pPr>
    </w:p>
    <w:p w14:paraId="1315C418" w14:textId="77777777" w:rsidR="008465AC" w:rsidRPr="008465AC" w:rsidRDefault="008465AC" w:rsidP="008465AC">
      <w:pPr>
        <w:pStyle w:val="Default"/>
        <w:spacing w:line="276" w:lineRule="auto"/>
        <w:jc w:val="both"/>
      </w:pPr>
      <w:r w:rsidRPr="008465AC">
        <w:t xml:space="preserve">Teachers take time to plan effective questions which go beyond straight recall with strategies such as: </w:t>
      </w:r>
    </w:p>
    <w:p w14:paraId="3A38DCA7" w14:textId="77777777" w:rsidR="008465AC" w:rsidRPr="008465AC" w:rsidRDefault="008465AC" w:rsidP="00C85AF4">
      <w:pPr>
        <w:pStyle w:val="Default"/>
        <w:numPr>
          <w:ilvl w:val="0"/>
          <w:numId w:val="5"/>
        </w:numPr>
        <w:spacing w:line="276" w:lineRule="auto"/>
        <w:jc w:val="both"/>
      </w:pPr>
      <w:r w:rsidRPr="008465AC">
        <w:t xml:space="preserve">Giving a range of answers for discussion. </w:t>
      </w:r>
    </w:p>
    <w:p w14:paraId="18AB305F" w14:textId="77777777" w:rsidR="008465AC" w:rsidRPr="008465AC" w:rsidRDefault="008465AC" w:rsidP="00C85AF4">
      <w:pPr>
        <w:pStyle w:val="Default"/>
        <w:numPr>
          <w:ilvl w:val="0"/>
          <w:numId w:val="5"/>
        </w:numPr>
        <w:spacing w:line="276" w:lineRule="auto"/>
        <w:jc w:val="both"/>
      </w:pPr>
      <w:r w:rsidRPr="008465AC">
        <w:t xml:space="preserve">Turning the question into a statement. </w:t>
      </w:r>
    </w:p>
    <w:p w14:paraId="7DA7A04A" w14:textId="77777777" w:rsidR="008465AC" w:rsidRPr="008465AC" w:rsidRDefault="008465AC" w:rsidP="00C85AF4">
      <w:pPr>
        <w:pStyle w:val="Default"/>
        <w:numPr>
          <w:ilvl w:val="0"/>
          <w:numId w:val="5"/>
        </w:numPr>
        <w:spacing w:line="276" w:lineRule="auto"/>
        <w:jc w:val="both"/>
      </w:pPr>
      <w:r w:rsidRPr="008465AC">
        <w:t xml:space="preserve">Finding opposites, why does one work/one doesn’t? </w:t>
      </w:r>
    </w:p>
    <w:p w14:paraId="4A94E342" w14:textId="77777777" w:rsidR="008465AC" w:rsidRPr="008465AC" w:rsidRDefault="008465AC" w:rsidP="00C85AF4">
      <w:pPr>
        <w:pStyle w:val="Default"/>
        <w:numPr>
          <w:ilvl w:val="0"/>
          <w:numId w:val="5"/>
        </w:numPr>
        <w:spacing w:line="276" w:lineRule="auto"/>
        <w:jc w:val="both"/>
      </w:pPr>
      <w:r w:rsidRPr="008465AC">
        <w:t xml:space="preserve">Giving the answer and asking how it was arrived at. </w:t>
      </w:r>
    </w:p>
    <w:p w14:paraId="3D01CA38" w14:textId="77777777" w:rsidR="008465AC" w:rsidRPr="008465AC" w:rsidRDefault="008465AC" w:rsidP="00C85AF4">
      <w:pPr>
        <w:pStyle w:val="Default"/>
        <w:numPr>
          <w:ilvl w:val="0"/>
          <w:numId w:val="5"/>
        </w:numPr>
        <w:spacing w:line="276" w:lineRule="auto"/>
        <w:jc w:val="both"/>
      </w:pPr>
      <w:r w:rsidRPr="008465AC">
        <w:t xml:space="preserve">Asking the question from an opposing standing. </w:t>
      </w:r>
    </w:p>
    <w:p w14:paraId="7390A41A" w14:textId="63E85A52" w:rsidR="008465AC" w:rsidRPr="008465AC" w:rsidRDefault="008465AC" w:rsidP="00C85AF4">
      <w:pPr>
        <w:pStyle w:val="Default"/>
        <w:numPr>
          <w:ilvl w:val="0"/>
          <w:numId w:val="5"/>
        </w:numPr>
        <w:spacing w:line="276" w:lineRule="auto"/>
        <w:jc w:val="both"/>
      </w:pPr>
      <w:r w:rsidRPr="008465AC">
        <w:t xml:space="preserve">Using questions to find out what children know, </w:t>
      </w:r>
      <w:r w:rsidR="00FD1EF8" w:rsidRPr="008465AC">
        <w:t>understand,</w:t>
      </w:r>
      <w:r w:rsidRPr="008465AC">
        <w:t xml:space="preserve"> and can do </w:t>
      </w:r>
      <w:proofErr w:type="gramStart"/>
      <w:r w:rsidRPr="008465AC">
        <w:t>in order to</w:t>
      </w:r>
      <w:proofErr w:type="gramEnd"/>
      <w:r w:rsidRPr="008465AC">
        <w:t xml:space="preserve"> target teaching more effectively. </w:t>
      </w:r>
    </w:p>
    <w:p w14:paraId="7A25F8AB" w14:textId="525B253B" w:rsidR="008465AC" w:rsidRPr="008465AC" w:rsidRDefault="008465AC" w:rsidP="00C85AF4">
      <w:pPr>
        <w:pStyle w:val="Default"/>
        <w:numPr>
          <w:ilvl w:val="0"/>
          <w:numId w:val="5"/>
        </w:numPr>
        <w:spacing w:line="276" w:lineRule="auto"/>
        <w:jc w:val="both"/>
      </w:pPr>
      <w:r w:rsidRPr="008465AC">
        <w:lastRenderedPageBreak/>
        <w:t xml:space="preserve">Analysing children’s responses </w:t>
      </w:r>
      <w:proofErr w:type="gramStart"/>
      <w:r w:rsidRPr="008465AC">
        <w:t>in order to</w:t>
      </w:r>
      <w:proofErr w:type="gramEnd"/>
      <w:r w:rsidRPr="008465AC">
        <w:t xml:space="preserve"> find out what they know, </w:t>
      </w:r>
      <w:r w:rsidR="00FD1EF8" w:rsidRPr="008465AC">
        <w:t>understand,</w:t>
      </w:r>
      <w:r w:rsidRPr="008465AC">
        <w:t xml:space="preserve"> and can do. </w:t>
      </w:r>
    </w:p>
    <w:p w14:paraId="25383360" w14:textId="77777777" w:rsidR="008465AC" w:rsidRDefault="008465AC" w:rsidP="00C85AF4">
      <w:pPr>
        <w:pStyle w:val="Default"/>
        <w:numPr>
          <w:ilvl w:val="0"/>
          <w:numId w:val="5"/>
        </w:numPr>
        <w:spacing w:line="276" w:lineRule="auto"/>
        <w:jc w:val="both"/>
      </w:pPr>
      <w:r w:rsidRPr="008465AC">
        <w:t xml:space="preserve">Using children’s questions to assess understanding. </w:t>
      </w:r>
    </w:p>
    <w:p w14:paraId="4F904CB7" w14:textId="77777777" w:rsidR="006F610D" w:rsidRDefault="006F610D" w:rsidP="006F610D">
      <w:pPr>
        <w:pStyle w:val="Default"/>
        <w:spacing w:line="276" w:lineRule="auto"/>
        <w:jc w:val="both"/>
      </w:pPr>
    </w:p>
    <w:p w14:paraId="386279AD" w14:textId="77777777" w:rsidR="00E03716" w:rsidRDefault="00E03716" w:rsidP="006F610D">
      <w:pPr>
        <w:pStyle w:val="Default"/>
        <w:spacing w:line="276" w:lineRule="auto"/>
        <w:jc w:val="both"/>
        <w:rPr>
          <w:b/>
          <w:bCs/>
        </w:rPr>
      </w:pPr>
    </w:p>
    <w:p w14:paraId="30C56824" w14:textId="77CBF190" w:rsidR="006F610D" w:rsidRPr="006F610D" w:rsidRDefault="00E03716" w:rsidP="006F610D">
      <w:pPr>
        <w:pStyle w:val="Default"/>
        <w:spacing w:line="276" w:lineRule="auto"/>
        <w:jc w:val="both"/>
        <w:rPr>
          <w:b/>
          <w:bCs/>
        </w:rPr>
      </w:pPr>
      <w:r>
        <w:rPr>
          <w:b/>
          <w:bCs/>
        </w:rPr>
        <w:t>Adaptive Teaching</w:t>
      </w:r>
    </w:p>
    <w:p w14:paraId="03EFCA41" w14:textId="77777777" w:rsidR="006F610D" w:rsidRDefault="006F610D" w:rsidP="006F610D">
      <w:pPr>
        <w:pStyle w:val="Default"/>
        <w:spacing w:line="276" w:lineRule="auto"/>
        <w:jc w:val="both"/>
        <w:rPr>
          <w:sz w:val="23"/>
          <w:szCs w:val="23"/>
        </w:rPr>
      </w:pPr>
    </w:p>
    <w:p w14:paraId="2E30A88B" w14:textId="77777777" w:rsidR="006F610D" w:rsidRDefault="006F610D" w:rsidP="006F610D">
      <w:pPr>
        <w:pStyle w:val="Default"/>
        <w:spacing w:line="276" w:lineRule="auto"/>
        <w:jc w:val="both"/>
        <w:rPr>
          <w:sz w:val="23"/>
          <w:szCs w:val="23"/>
        </w:rPr>
      </w:pPr>
      <w:r>
        <w:rPr>
          <w:sz w:val="23"/>
          <w:szCs w:val="23"/>
        </w:rPr>
        <w:t xml:space="preserve">Planning matches teaching to the different learning needs of the children. Teachers may differentiate the curriculum </w:t>
      </w:r>
      <w:r w:rsidR="008650A6">
        <w:rPr>
          <w:sz w:val="23"/>
          <w:szCs w:val="23"/>
        </w:rPr>
        <w:t>by</w:t>
      </w:r>
      <w:r>
        <w:rPr>
          <w:sz w:val="23"/>
          <w:szCs w:val="23"/>
        </w:rPr>
        <w:t xml:space="preserve"> task, pace, outcome, time, teacher/adult support and will make it clear in lesson planning.</w:t>
      </w:r>
    </w:p>
    <w:p w14:paraId="5F96A722" w14:textId="77777777" w:rsidR="00D31FDC" w:rsidRDefault="00D31FDC" w:rsidP="00D31FDC">
      <w:pPr>
        <w:pStyle w:val="Default"/>
        <w:spacing w:line="276" w:lineRule="auto"/>
        <w:rPr>
          <w:b/>
          <w:bCs/>
        </w:rPr>
      </w:pPr>
    </w:p>
    <w:p w14:paraId="106B816A" w14:textId="1C9C7234" w:rsidR="00D31FDC" w:rsidRDefault="00D31FDC" w:rsidP="00D31FDC">
      <w:pPr>
        <w:pStyle w:val="Default"/>
        <w:spacing w:line="276" w:lineRule="auto"/>
        <w:rPr>
          <w:b/>
          <w:bCs/>
        </w:rPr>
      </w:pPr>
      <w:r w:rsidRPr="00A958D7">
        <w:rPr>
          <w:b/>
          <w:bCs/>
        </w:rPr>
        <w:t xml:space="preserve">Literacy, </w:t>
      </w:r>
      <w:r w:rsidR="00FD1EF8" w:rsidRPr="00A958D7">
        <w:rPr>
          <w:b/>
          <w:bCs/>
        </w:rPr>
        <w:t>Numeracy,</w:t>
      </w:r>
      <w:r w:rsidRPr="00A958D7">
        <w:rPr>
          <w:b/>
          <w:bCs/>
        </w:rPr>
        <w:t xml:space="preserve"> and ICT </w:t>
      </w:r>
    </w:p>
    <w:p w14:paraId="5B95CD12" w14:textId="77777777" w:rsidR="00D31FDC" w:rsidRPr="00A958D7" w:rsidRDefault="00D31FDC" w:rsidP="00D31FDC">
      <w:pPr>
        <w:pStyle w:val="Default"/>
        <w:spacing w:line="276" w:lineRule="auto"/>
      </w:pPr>
    </w:p>
    <w:p w14:paraId="53E9F2BA" w14:textId="06EC767A" w:rsidR="00D31FDC" w:rsidRPr="00A958D7" w:rsidRDefault="00D31FDC" w:rsidP="00D31FDC">
      <w:pPr>
        <w:pStyle w:val="aLCPBodytext"/>
        <w:jc w:val="both"/>
      </w:pPr>
      <w:r>
        <w:t>Our teaching staff</w:t>
      </w:r>
      <w:r w:rsidRPr="00A958D7">
        <w:t xml:space="preserve"> is committed to raising the standards of literacy, </w:t>
      </w:r>
      <w:r w:rsidR="00FD1EF8" w:rsidRPr="00A958D7">
        <w:t>numeracy,</w:t>
      </w:r>
      <w:r w:rsidRPr="00A958D7">
        <w:t xml:space="preserve"> and ICT for all </w:t>
      </w:r>
      <w:r w:rsidR="00401FFE">
        <w:t>students</w:t>
      </w:r>
      <w:r w:rsidRPr="00A958D7">
        <w:t xml:space="preserve">. </w:t>
      </w:r>
      <w:r w:rsidR="00401FFE">
        <w:t>Students</w:t>
      </w:r>
      <w:r w:rsidRPr="00A958D7">
        <w:t xml:space="preserve"> should develop their literacy and numeracy skills effectively in all areas of the curriculum.</w:t>
      </w:r>
    </w:p>
    <w:p w14:paraId="4039FDFC" w14:textId="77777777" w:rsidR="00A5075D" w:rsidRDefault="00A5075D" w:rsidP="006F610D">
      <w:pPr>
        <w:pStyle w:val="Default"/>
        <w:spacing w:line="276" w:lineRule="auto"/>
        <w:jc w:val="both"/>
        <w:rPr>
          <w:sz w:val="23"/>
          <w:szCs w:val="23"/>
        </w:rPr>
      </w:pPr>
    </w:p>
    <w:p w14:paraId="49F73048" w14:textId="77777777" w:rsidR="00DE5E5F" w:rsidRPr="00DE5E5F" w:rsidRDefault="00DE5E5F" w:rsidP="00DE5E5F">
      <w:pPr>
        <w:pStyle w:val="Default"/>
        <w:spacing w:line="276" w:lineRule="auto"/>
        <w:jc w:val="both"/>
        <w:rPr>
          <w:b/>
          <w:bCs/>
        </w:rPr>
      </w:pPr>
      <w:r w:rsidRPr="00DE5E5F">
        <w:rPr>
          <w:b/>
          <w:bCs/>
        </w:rPr>
        <w:t xml:space="preserve">Explaining </w:t>
      </w:r>
    </w:p>
    <w:p w14:paraId="13CB595B" w14:textId="77777777" w:rsidR="00DE5E5F" w:rsidRDefault="00DE5E5F" w:rsidP="00DE5E5F">
      <w:pPr>
        <w:pStyle w:val="Default"/>
        <w:spacing w:line="276" w:lineRule="auto"/>
        <w:jc w:val="both"/>
      </w:pPr>
    </w:p>
    <w:p w14:paraId="5A4A0DC1" w14:textId="0666786C" w:rsidR="00DE5E5F" w:rsidRPr="00DE5E5F" w:rsidRDefault="00DE5E5F" w:rsidP="00DE5E5F">
      <w:pPr>
        <w:pStyle w:val="Default"/>
        <w:spacing w:line="276" w:lineRule="auto"/>
        <w:jc w:val="both"/>
      </w:pPr>
      <w:r w:rsidRPr="00DE5E5F">
        <w:t xml:space="preserve">Explanation can contribute to learners’ learning when they enable learners to connect new information to what they already know. Many things, such as abstract concepts, events outside learners’ experience, principles, </w:t>
      </w:r>
      <w:r w:rsidR="00FD1EF8" w:rsidRPr="00DE5E5F">
        <w:t>rules,</w:t>
      </w:r>
      <w:r w:rsidRPr="00DE5E5F">
        <w:t xml:space="preserve"> and important ideas, may be difficult or impossible for learners to understand without explanation. </w:t>
      </w:r>
    </w:p>
    <w:p w14:paraId="06E490C0" w14:textId="1B4566BC" w:rsidR="03640410" w:rsidRPr="00A5075D" w:rsidRDefault="00DE5E5F" w:rsidP="03640410">
      <w:pPr>
        <w:pStyle w:val="Default"/>
        <w:spacing w:line="276" w:lineRule="auto"/>
        <w:jc w:val="both"/>
        <w:rPr>
          <w:b/>
          <w:bCs/>
        </w:rPr>
      </w:pPr>
      <w:r w:rsidRPr="00DE5E5F">
        <w:t>Common types of explanation can be used to deal with: concepts; similarities and differences; cause and effect; purposes; processes; reasoning and proof. Evidence suggests that teachers can improve their explanations through using a wide range of techniques, such as illustrating or animating their verbal explanations, and the use of props, or voice and body. These can contribute to improved student engagement and understanding. Asking learners to explain their thinking and reasoning can help them to crystallise and consolidate their learning following explanation.</w:t>
      </w:r>
    </w:p>
    <w:p w14:paraId="3D767EBE" w14:textId="7F4614F3" w:rsidR="03640410" w:rsidRDefault="03640410" w:rsidP="03640410">
      <w:pPr>
        <w:pStyle w:val="Default"/>
        <w:spacing w:line="276" w:lineRule="auto"/>
        <w:jc w:val="both"/>
        <w:rPr>
          <w:b/>
          <w:bCs/>
          <w:sz w:val="23"/>
          <w:szCs w:val="23"/>
        </w:rPr>
      </w:pPr>
    </w:p>
    <w:p w14:paraId="7EDC2810" w14:textId="77777777" w:rsidR="00B828C4" w:rsidRDefault="008650A6" w:rsidP="006F610D">
      <w:pPr>
        <w:pStyle w:val="Default"/>
        <w:spacing w:line="276" w:lineRule="auto"/>
        <w:jc w:val="both"/>
        <w:rPr>
          <w:b/>
          <w:bCs/>
          <w:sz w:val="23"/>
          <w:szCs w:val="23"/>
        </w:rPr>
      </w:pPr>
      <w:r>
        <w:rPr>
          <w:b/>
          <w:bCs/>
          <w:sz w:val="23"/>
          <w:szCs w:val="23"/>
        </w:rPr>
        <w:t xml:space="preserve">Effective </w:t>
      </w:r>
      <w:r w:rsidR="00B828C4">
        <w:rPr>
          <w:b/>
          <w:bCs/>
          <w:sz w:val="23"/>
          <w:szCs w:val="23"/>
        </w:rPr>
        <w:t xml:space="preserve">Modelling </w:t>
      </w:r>
    </w:p>
    <w:p w14:paraId="2FC17F8B" w14:textId="77777777" w:rsidR="00B828C4" w:rsidRDefault="00B828C4" w:rsidP="006F610D">
      <w:pPr>
        <w:pStyle w:val="Default"/>
        <w:spacing w:line="276" w:lineRule="auto"/>
        <w:jc w:val="both"/>
        <w:rPr>
          <w:b/>
          <w:bCs/>
          <w:sz w:val="23"/>
          <w:szCs w:val="23"/>
        </w:rPr>
      </w:pPr>
    </w:p>
    <w:p w14:paraId="7EE02110" w14:textId="1E14DDBB" w:rsidR="008650A6" w:rsidRPr="008650A6" w:rsidRDefault="008650A6" w:rsidP="008650A6">
      <w:pPr>
        <w:pStyle w:val="Default"/>
        <w:spacing w:line="276" w:lineRule="auto"/>
        <w:jc w:val="both"/>
      </w:pPr>
      <w:r w:rsidRPr="008650A6">
        <w:t xml:space="preserve">Modelling can help to make explicit the thinking behind concepts, skills, relationships, </w:t>
      </w:r>
      <w:r w:rsidR="00FD1EF8" w:rsidRPr="008650A6">
        <w:t>decisions,</w:t>
      </w:r>
      <w:r w:rsidRPr="008650A6">
        <w:t xml:space="preserve"> and processes. It should be seen as more than simply demonstrating a skill or technique.</w:t>
      </w:r>
    </w:p>
    <w:p w14:paraId="69F7C3CA" w14:textId="77777777" w:rsidR="008650A6" w:rsidRPr="008650A6" w:rsidRDefault="008650A6" w:rsidP="008650A6">
      <w:pPr>
        <w:pStyle w:val="Default"/>
        <w:spacing w:line="276" w:lineRule="auto"/>
        <w:jc w:val="both"/>
      </w:pPr>
      <w:r w:rsidRPr="008650A6">
        <w:t>Whilst demonstrating shows learners how to do something, modelling helps learners to understand underlying structures and embedded ideas. A good demonstration does not always have to be supported by discussion although modelling without discussion is often ineffective.</w:t>
      </w:r>
    </w:p>
    <w:p w14:paraId="1984F4D7" w14:textId="3FCA7400" w:rsidR="008650A6" w:rsidRPr="008650A6" w:rsidRDefault="008650A6" w:rsidP="008650A6">
      <w:pPr>
        <w:pStyle w:val="Default"/>
        <w:spacing w:line="276" w:lineRule="auto"/>
        <w:jc w:val="both"/>
      </w:pPr>
      <w:r w:rsidRPr="008650A6">
        <w:lastRenderedPageBreak/>
        <w:t xml:space="preserve">Modelling can play a significant role in helping learners to learn independently because ideas are presented in ways that learners can understand, </w:t>
      </w:r>
      <w:r w:rsidR="00FD1EF8" w:rsidRPr="008650A6">
        <w:t>change,</w:t>
      </w:r>
      <w:r w:rsidRPr="008650A6">
        <w:t xml:space="preserve"> and use again to support their future thinking.</w:t>
      </w:r>
    </w:p>
    <w:p w14:paraId="0A4F7224" w14:textId="77777777" w:rsidR="0077571C" w:rsidRDefault="0077571C" w:rsidP="008650A6">
      <w:pPr>
        <w:pStyle w:val="Default"/>
        <w:spacing w:line="276" w:lineRule="auto"/>
      </w:pPr>
    </w:p>
    <w:p w14:paraId="35101B38" w14:textId="77777777" w:rsidR="008650A6" w:rsidRPr="008650A6" w:rsidRDefault="008650A6" w:rsidP="008650A6">
      <w:pPr>
        <w:pStyle w:val="Default"/>
        <w:spacing w:line="276" w:lineRule="auto"/>
      </w:pPr>
      <w:r w:rsidRPr="008650A6">
        <w:t>Evidence suggests that modelling is most effective when the teacher:</w:t>
      </w:r>
    </w:p>
    <w:p w14:paraId="63194BA4" w14:textId="4411FE2F" w:rsidR="008650A6" w:rsidRPr="008650A6" w:rsidRDefault="008650A6" w:rsidP="00C85AF4">
      <w:pPr>
        <w:pStyle w:val="Default"/>
        <w:numPr>
          <w:ilvl w:val="0"/>
          <w:numId w:val="9"/>
        </w:numPr>
        <w:spacing w:line="276" w:lineRule="auto"/>
      </w:pPr>
      <w:r>
        <w:t>is specific</w:t>
      </w:r>
      <w:r w:rsidR="7867C2F2">
        <w:t>.</w:t>
      </w:r>
    </w:p>
    <w:p w14:paraId="0B12CE0A" w14:textId="5734D140" w:rsidR="008650A6" w:rsidRPr="008650A6" w:rsidRDefault="008650A6" w:rsidP="00C85AF4">
      <w:pPr>
        <w:pStyle w:val="Default"/>
        <w:numPr>
          <w:ilvl w:val="0"/>
          <w:numId w:val="9"/>
        </w:numPr>
        <w:spacing w:line="276" w:lineRule="auto"/>
      </w:pPr>
      <w:r>
        <w:t>explains underlying principles</w:t>
      </w:r>
      <w:r w:rsidR="159FAD0C">
        <w:t>.</w:t>
      </w:r>
    </w:p>
    <w:p w14:paraId="16C050DE" w14:textId="1F0CC9CA" w:rsidR="008650A6" w:rsidRPr="008650A6" w:rsidRDefault="008650A6" w:rsidP="00C85AF4">
      <w:pPr>
        <w:pStyle w:val="Default"/>
        <w:numPr>
          <w:ilvl w:val="0"/>
          <w:numId w:val="9"/>
        </w:numPr>
        <w:spacing w:line="276" w:lineRule="auto"/>
      </w:pPr>
      <w:r>
        <w:t>shares thinking</w:t>
      </w:r>
      <w:r w:rsidR="2CBA43D0">
        <w:t>.</w:t>
      </w:r>
    </w:p>
    <w:p w14:paraId="1F52EBBF" w14:textId="723A19AC" w:rsidR="008650A6" w:rsidRPr="008650A6" w:rsidRDefault="008650A6" w:rsidP="00C85AF4">
      <w:pPr>
        <w:pStyle w:val="Default"/>
        <w:numPr>
          <w:ilvl w:val="0"/>
          <w:numId w:val="9"/>
        </w:numPr>
        <w:spacing w:line="276" w:lineRule="auto"/>
      </w:pPr>
      <w:r>
        <w:t>involves learners increasingly by encouraging them to ask questions</w:t>
      </w:r>
      <w:r w:rsidR="6885FE61">
        <w:t>.</w:t>
      </w:r>
    </w:p>
    <w:p w14:paraId="0339F483" w14:textId="06B11EF9" w:rsidR="008650A6" w:rsidRPr="008650A6" w:rsidRDefault="008650A6" w:rsidP="00C85AF4">
      <w:pPr>
        <w:pStyle w:val="Default"/>
        <w:numPr>
          <w:ilvl w:val="0"/>
          <w:numId w:val="9"/>
        </w:numPr>
        <w:spacing w:line="276" w:lineRule="auto"/>
      </w:pPr>
      <w:r w:rsidRPr="008650A6">
        <w:t xml:space="preserve">provides opportunities for learners to practice the new skill or process while it is </w:t>
      </w:r>
      <w:r w:rsidR="00FD1EF8" w:rsidRPr="008650A6">
        <w:t>fresh.</w:t>
      </w:r>
    </w:p>
    <w:p w14:paraId="3DD5A65A" w14:textId="4985A6E4" w:rsidR="008650A6" w:rsidRPr="008650A6" w:rsidRDefault="008650A6" w:rsidP="00C85AF4">
      <w:pPr>
        <w:pStyle w:val="Default"/>
        <w:numPr>
          <w:ilvl w:val="0"/>
          <w:numId w:val="9"/>
        </w:numPr>
        <w:spacing w:line="276" w:lineRule="auto"/>
      </w:pPr>
      <w:r>
        <w:t>supports first attempts with prompts and other support to build learners' confidence and expertise</w:t>
      </w:r>
      <w:r w:rsidR="0991EDF5">
        <w:t>.</w:t>
      </w:r>
    </w:p>
    <w:p w14:paraId="68A008C9" w14:textId="77777777" w:rsidR="004C7E0C" w:rsidRPr="008650A6" w:rsidRDefault="008650A6" w:rsidP="00C85AF4">
      <w:pPr>
        <w:pStyle w:val="Default"/>
        <w:numPr>
          <w:ilvl w:val="0"/>
          <w:numId w:val="9"/>
        </w:numPr>
        <w:spacing w:line="276" w:lineRule="auto"/>
        <w:rPr>
          <w:color w:val="auto"/>
        </w:rPr>
      </w:pPr>
      <w:r w:rsidRPr="008650A6">
        <w:t>builds in time for learners to reflect on what they have learned.</w:t>
      </w:r>
    </w:p>
    <w:p w14:paraId="5AE48A43" w14:textId="50830500" w:rsidR="008650A6" w:rsidRDefault="008650A6" w:rsidP="00A45F80">
      <w:pPr>
        <w:pStyle w:val="Default"/>
        <w:spacing w:line="276" w:lineRule="auto"/>
        <w:jc w:val="both"/>
        <w:rPr>
          <w:b/>
          <w:bCs/>
          <w:color w:val="auto"/>
        </w:rPr>
      </w:pPr>
    </w:p>
    <w:p w14:paraId="784EEF49" w14:textId="77777777" w:rsidR="004C7E0C" w:rsidRPr="00A45F80" w:rsidRDefault="004C7E0C" w:rsidP="00A45F80">
      <w:pPr>
        <w:pStyle w:val="Default"/>
        <w:spacing w:line="276" w:lineRule="auto"/>
        <w:jc w:val="both"/>
        <w:rPr>
          <w:color w:val="auto"/>
        </w:rPr>
      </w:pPr>
      <w:r w:rsidRPr="00A45F80">
        <w:rPr>
          <w:b/>
          <w:bCs/>
          <w:color w:val="auto"/>
        </w:rPr>
        <w:t xml:space="preserve">Effective use of active plenaries </w:t>
      </w:r>
    </w:p>
    <w:p w14:paraId="50F40DEB" w14:textId="77777777" w:rsidR="00A45F80" w:rsidRPr="00A45F80" w:rsidRDefault="00A45F80" w:rsidP="00A45F80">
      <w:pPr>
        <w:pStyle w:val="Default"/>
        <w:spacing w:line="276" w:lineRule="auto"/>
        <w:jc w:val="both"/>
        <w:rPr>
          <w:color w:val="auto"/>
        </w:rPr>
      </w:pPr>
    </w:p>
    <w:p w14:paraId="4709D1BA" w14:textId="77777777" w:rsidR="004C7E0C" w:rsidRPr="00A45F80" w:rsidRDefault="004C7E0C" w:rsidP="00A45F80">
      <w:pPr>
        <w:pStyle w:val="Default"/>
        <w:spacing w:line="276" w:lineRule="auto"/>
        <w:jc w:val="both"/>
        <w:rPr>
          <w:color w:val="auto"/>
        </w:rPr>
      </w:pPr>
      <w:r w:rsidRPr="00A45F80">
        <w:rPr>
          <w:color w:val="auto"/>
        </w:rPr>
        <w:t xml:space="preserve">The lesson will conclude with some form of active plenary, reflective activity or means of reviewing what has been learnt. Active plenaries can help learners to consolidate what they have learned in the lesson and can generate a sense of achievement and completion. Ideally, these sessions will have a high level of student involvement. As with starter activities, this part of the lesson can be used flexibly according to the needs of the learners or subject. </w:t>
      </w:r>
    </w:p>
    <w:p w14:paraId="2B51CA76" w14:textId="77777777" w:rsidR="004C7E0C" w:rsidRPr="00A45F80" w:rsidRDefault="00A45F80" w:rsidP="00A45F80">
      <w:pPr>
        <w:pStyle w:val="Default"/>
        <w:spacing w:line="276" w:lineRule="auto"/>
        <w:jc w:val="both"/>
        <w:rPr>
          <w:color w:val="auto"/>
        </w:rPr>
      </w:pPr>
      <w:r w:rsidRPr="00A45F80">
        <w:rPr>
          <w:color w:val="auto"/>
        </w:rPr>
        <w:t>Often,</w:t>
      </w:r>
      <w:r w:rsidR="004C7E0C" w:rsidRPr="00A45F80">
        <w:rPr>
          <w:color w:val="auto"/>
        </w:rPr>
        <w:t xml:space="preserve"> they will be used at the end of a lesson but can occur at other strategic points in the teaching sequence. </w:t>
      </w:r>
    </w:p>
    <w:p w14:paraId="3C816784" w14:textId="77777777" w:rsidR="004C7E0C" w:rsidRPr="00A45F80" w:rsidRDefault="004C7E0C" w:rsidP="00A45F80">
      <w:pPr>
        <w:pStyle w:val="Default"/>
        <w:spacing w:line="276" w:lineRule="auto"/>
        <w:jc w:val="both"/>
        <w:rPr>
          <w:color w:val="auto"/>
        </w:rPr>
      </w:pPr>
      <w:r w:rsidRPr="00A45F80">
        <w:rPr>
          <w:color w:val="auto"/>
        </w:rPr>
        <w:t xml:space="preserve">Research evidence suggests that it is a good idea to give the learners advanced warning that there will be a focused plenary </w:t>
      </w:r>
      <w:proofErr w:type="gramStart"/>
      <w:r w:rsidRPr="00A45F80">
        <w:rPr>
          <w:color w:val="auto"/>
        </w:rPr>
        <w:t>in order to</w:t>
      </w:r>
      <w:proofErr w:type="gramEnd"/>
      <w:r w:rsidRPr="00A45F80">
        <w:rPr>
          <w:color w:val="auto"/>
        </w:rPr>
        <w:t xml:space="preserve"> gain the most from this session. </w:t>
      </w:r>
    </w:p>
    <w:p w14:paraId="4785A5EE" w14:textId="77777777" w:rsidR="00A5075D" w:rsidRDefault="00A5075D" w:rsidP="00A45F80">
      <w:pPr>
        <w:pStyle w:val="Default"/>
        <w:spacing w:line="276" w:lineRule="auto"/>
        <w:jc w:val="both"/>
        <w:rPr>
          <w:color w:val="auto"/>
        </w:rPr>
      </w:pPr>
    </w:p>
    <w:p w14:paraId="3150EAA2" w14:textId="1EE80E9F" w:rsidR="004C7E0C" w:rsidRPr="00A45F80" w:rsidRDefault="004C7E0C" w:rsidP="00A45F80">
      <w:pPr>
        <w:pStyle w:val="Default"/>
        <w:spacing w:line="276" w:lineRule="auto"/>
        <w:jc w:val="both"/>
        <w:rPr>
          <w:color w:val="auto"/>
        </w:rPr>
      </w:pPr>
      <w:proofErr w:type="gramStart"/>
      <w:r w:rsidRPr="00A45F80">
        <w:rPr>
          <w:color w:val="auto"/>
        </w:rPr>
        <w:t>In particular, active</w:t>
      </w:r>
      <w:proofErr w:type="gramEnd"/>
      <w:r w:rsidRPr="00A45F80">
        <w:rPr>
          <w:color w:val="auto"/>
        </w:rPr>
        <w:t xml:space="preserve"> plenaries can: </w:t>
      </w:r>
    </w:p>
    <w:p w14:paraId="3D5827DA"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t>draw the whole class together to conclude the lesson</w:t>
      </w:r>
      <w:r w:rsidR="00A45F80">
        <w:rPr>
          <w:color w:val="auto"/>
        </w:rPr>
        <w:t>.</w:t>
      </w:r>
    </w:p>
    <w:p w14:paraId="18ADEC4C" w14:textId="76C92D9E" w:rsidR="03640410" w:rsidRPr="00A5075D" w:rsidRDefault="004C7E0C" w:rsidP="03640410">
      <w:pPr>
        <w:pStyle w:val="Default"/>
        <w:numPr>
          <w:ilvl w:val="0"/>
          <w:numId w:val="2"/>
        </w:numPr>
        <w:spacing w:after="145" w:line="276" w:lineRule="auto"/>
        <w:jc w:val="both"/>
        <w:rPr>
          <w:color w:val="auto"/>
        </w:rPr>
      </w:pPr>
      <w:r w:rsidRPr="03640410">
        <w:rPr>
          <w:color w:val="auto"/>
        </w:rPr>
        <w:t>consolidate and extend learning</w:t>
      </w:r>
      <w:r w:rsidR="00A45F80" w:rsidRPr="03640410">
        <w:rPr>
          <w:color w:val="auto"/>
        </w:rPr>
        <w:t>.</w:t>
      </w:r>
      <w:r w:rsidRPr="03640410">
        <w:rPr>
          <w:color w:val="auto"/>
        </w:rPr>
        <w:t xml:space="preserve"> </w:t>
      </w:r>
    </w:p>
    <w:p w14:paraId="26915AC8"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t>highlight to learners how they have learned as well as what have learnt</w:t>
      </w:r>
      <w:r w:rsidR="00A45F80">
        <w:rPr>
          <w:color w:val="auto"/>
        </w:rPr>
        <w:t>.</w:t>
      </w:r>
      <w:r w:rsidRPr="00A45F80">
        <w:rPr>
          <w:color w:val="auto"/>
        </w:rPr>
        <w:t xml:space="preserve"> </w:t>
      </w:r>
    </w:p>
    <w:p w14:paraId="23049FF5"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t>provide an opportunity for the teacher to assess learning and plan accordingly</w:t>
      </w:r>
      <w:r w:rsidR="00A45F80">
        <w:rPr>
          <w:color w:val="auto"/>
        </w:rPr>
        <w:t>.</w:t>
      </w:r>
    </w:p>
    <w:p w14:paraId="5C4C0B71"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t>direct learners to the next phase of learning</w:t>
      </w:r>
      <w:r w:rsidR="00A45F80">
        <w:rPr>
          <w:color w:val="auto"/>
        </w:rPr>
        <w:t>.</w:t>
      </w:r>
      <w:r w:rsidRPr="00A45F80">
        <w:rPr>
          <w:color w:val="auto"/>
        </w:rPr>
        <w:t xml:space="preserve"> </w:t>
      </w:r>
    </w:p>
    <w:p w14:paraId="3EA5A486"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t>provide an opportunity to value the achievements of individuals and the whole class</w:t>
      </w:r>
      <w:r w:rsidR="00A45F80">
        <w:rPr>
          <w:color w:val="auto"/>
        </w:rPr>
        <w:t>.</w:t>
      </w:r>
      <w:r w:rsidRPr="00A45F80">
        <w:rPr>
          <w:color w:val="auto"/>
        </w:rPr>
        <w:t xml:space="preserve"> </w:t>
      </w:r>
    </w:p>
    <w:p w14:paraId="4C019233"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t>provide an opportunity to help leaners identify what progress they have made in the lesson</w:t>
      </w:r>
      <w:r w:rsidR="00A45F80">
        <w:rPr>
          <w:color w:val="auto"/>
        </w:rPr>
        <w:t>.</w:t>
      </w:r>
      <w:r w:rsidRPr="00A45F80">
        <w:rPr>
          <w:color w:val="auto"/>
        </w:rPr>
        <w:t xml:space="preserve"> </w:t>
      </w:r>
    </w:p>
    <w:p w14:paraId="1C5C0EAD"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lastRenderedPageBreak/>
        <w:t>highlight and address misconceptions</w:t>
      </w:r>
      <w:r w:rsidR="00A45F80">
        <w:rPr>
          <w:color w:val="auto"/>
        </w:rPr>
        <w:t>.</w:t>
      </w:r>
      <w:r w:rsidRPr="00A45F80">
        <w:rPr>
          <w:color w:val="auto"/>
        </w:rPr>
        <w:t xml:space="preserve"> </w:t>
      </w:r>
    </w:p>
    <w:p w14:paraId="2BBA419F" w14:textId="77777777" w:rsidR="004C7E0C" w:rsidRPr="00A45F80" w:rsidRDefault="004C7E0C" w:rsidP="00C85AF4">
      <w:pPr>
        <w:pStyle w:val="Default"/>
        <w:numPr>
          <w:ilvl w:val="0"/>
          <w:numId w:val="2"/>
        </w:numPr>
        <w:spacing w:after="145" w:line="276" w:lineRule="auto"/>
        <w:jc w:val="both"/>
        <w:rPr>
          <w:color w:val="auto"/>
        </w:rPr>
      </w:pPr>
      <w:r w:rsidRPr="00A45F80">
        <w:rPr>
          <w:color w:val="auto"/>
        </w:rPr>
        <w:t xml:space="preserve">develop and </w:t>
      </w:r>
      <w:r w:rsidR="00A45F80" w:rsidRPr="00A45F80">
        <w:rPr>
          <w:color w:val="auto"/>
        </w:rPr>
        <w:t>instil</w:t>
      </w:r>
      <w:r w:rsidRPr="00A45F80">
        <w:rPr>
          <w:color w:val="auto"/>
        </w:rPr>
        <w:t xml:space="preserve"> a habit of intelligent reflection</w:t>
      </w:r>
      <w:r w:rsidR="00A45F80">
        <w:rPr>
          <w:color w:val="auto"/>
        </w:rPr>
        <w:t>.</w:t>
      </w:r>
    </w:p>
    <w:p w14:paraId="1763B581" w14:textId="77777777" w:rsidR="004C7E0C" w:rsidRDefault="004C7E0C" w:rsidP="00C85AF4">
      <w:pPr>
        <w:pStyle w:val="Default"/>
        <w:numPr>
          <w:ilvl w:val="0"/>
          <w:numId w:val="2"/>
        </w:numPr>
        <w:spacing w:line="276" w:lineRule="auto"/>
        <w:jc w:val="both"/>
        <w:rPr>
          <w:color w:val="auto"/>
        </w:rPr>
      </w:pPr>
      <w:r w:rsidRPr="00A45F80">
        <w:rPr>
          <w:color w:val="auto"/>
        </w:rPr>
        <w:t xml:space="preserve">stimulate interest and curiosity for the next phase of learning. </w:t>
      </w:r>
    </w:p>
    <w:p w14:paraId="1C3E0616" w14:textId="77777777" w:rsidR="00A5075D" w:rsidRDefault="00A5075D" w:rsidP="008465AC">
      <w:pPr>
        <w:pStyle w:val="Default"/>
        <w:spacing w:line="276" w:lineRule="auto"/>
      </w:pPr>
    </w:p>
    <w:p w14:paraId="0708951D" w14:textId="6D3B6FD4" w:rsidR="008465AC" w:rsidRPr="008465AC" w:rsidRDefault="008465AC" w:rsidP="008465AC">
      <w:pPr>
        <w:pStyle w:val="Default"/>
        <w:spacing w:line="276" w:lineRule="auto"/>
      </w:pPr>
      <w:r>
        <w:t>Teachers can use</w:t>
      </w:r>
      <w:r w:rsidRPr="008465AC">
        <w:t xml:space="preserve"> prompts like: </w:t>
      </w:r>
    </w:p>
    <w:p w14:paraId="360E7779" w14:textId="77777777" w:rsidR="008465AC" w:rsidRPr="00752D10" w:rsidRDefault="008465AC" w:rsidP="00C85AF4">
      <w:pPr>
        <w:pStyle w:val="Default"/>
        <w:numPr>
          <w:ilvl w:val="0"/>
          <w:numId w:val="5"/>
        </w:numPr>
        <w:spacing w:line="276" w:lineRule="auto"/>
      </w:pPr>
      <w:r w:rsidRPr="00752D10">
        <w:t xml:space="preserve">What did you do today that you found most helpful when you were learning? </w:t>
      </w:r>
    </w:p>
    <w:p w14:paraId="7B66662A" w14:textId="77777777" w:rsidR="008465AC" w:rsidRPr="00752D10" w:rsidRDefault="008465AC" w:rsidP="00C85AF4">
      <w:pPr>
        <w:pStyle w:val="Default"/>
        <w:numPr>
          <w:ilvl w:val="0"/>
          <w:numId w:val="5"/>
        </w:numPr>
        <w:spacing w:line="276" w:lineRule="auto"/>
      </w:pPr>
      <w:r w:rsidRPr="00752D10">
        <w:t xml:space="preserve">What did you do today that you found less helpful? </w:t>
      </w:r>
    </w:p>
    <w:p w14:paraId="37CA6A83" w14:textId="77777777" w:rsidR="008465AC" w:rsidRPr="00752D10" w:rsidRDefault="008465AC" w:rsidP="00C85AF4">
      <w:pPr>
        <w:pStyle w:val="Default"/>
        <w:numPr>
          <w:ilvl w:val="0"/>
          <w:numId w:val="5"/>
        </w:numPr>
        <w:spacing w:line="276" w:lineRule="auto"/>
      </w:pPr>
      <w:r w:rsidRPr="00752D10">
        <w:t xml:space="preserve">If you had to do the task again, how would you do it? </w:t>
      </w:r>
    </w:p>
    <w:p w14:paraId="237AB3D1" w14:textId="77777777" w:rsidR="008465AC" w:rsidRPr="00752D10" w:rsidRDefault="008465AC" w:rsidP="00C85AF4">
      <w:pPr>
        <w:pStyle w:val="Default"/>
        <w:numPr>
          <w:ilvl w:val="0"/>
          <w:numId w:val="5"/>
        </w:numPr>
        <w:spacing w:line="276" w:lineRule="auto"/>
      </w:pPr>
      <w:r w:rsidRPr="00752D10">
        <w:t xml:space="preserve">If you had to give one piece of advice to someone tackling the same task tomorrow, what would it be? </w:t>
      </w:r>
    </w:p>
    <w:p w14:paraId="03CCF035" w14:textId="77777777" w:rsidR="008465AC" w:rsidRPr="00752D10" w:rsidRDefault="008465AC" w:rsidP="00C85AF4">
      <w:pPr>
        <w:pStyle w:val="Default"/>
        <w:numPr>
          <w:ilvl w:val="0"/>
          <w:numId w:val="5"/>
        </w:numPr>
        <w:spacing w:line="276" w:lineRule="auto"/>
      </w:pPr>
      <w:r w:rsidRPr="00752D10">
        <w:t xml:space="preserve">Something I can do now that I </w:t>
      </w:r>
      <w:r w:rsidR="00C443C9" w:rsidRPr="00752D10">
        <w:t>could not</w:t>
      </w:r>
      <w:r w:rsidRPr="00752D10">
        <w:t xml:space="preserve"> do before the lesson is…. </w:t>
      </w:r>
    </w:p>
    <w:p w14:paraId="035B961E" w14:textId="77777777" w:rsidR="008465AC" w:rsidRPr="00752D10" w:rsidRDefault="008465AC" w:rsidP="00C85AF4">
      <w:pPr>
        <w:pStyle w:val="Default"/>
        <w:numPr>
          <w:ilvl w:val="0"/>
          <w:numId w:val="5"/>
        </w:numPr>
        <w:spacing w:line="276" w:lineRule="auto"/>
      </w:pPr>
      <w:r w:rsidRPr="00752D10">
        <w:t xml:space="preserve">At the start of the lesson, I </w:t>
      </w:r>
      <w:r w:rsidR="00C443C9" w:rsidRPr="00752D10">
        <w:t>did not</w:t>
      </w:r>
      <w:r w:rsidRPr="00752D10">
        <w:t xml:space="preserve"> know…. </w:t>
      </w:r>
    </w:p>
    <w:p w14:paraId="08876D30" w14:textId="77777777" w:rsidR="00E03716" w:rsidRDefault="00E03716" w:rsidP="00702C17">
      <w:pPr>
        <w:pStyle w:val="Default"/>
        <w:spacing w:line="276" w:lineRule="auto"/>
        <w:rPr>
          <w:b/>
          <w:bCs/>
        </w:rPr>
      </w:pPr>
    </w:p>
    <w:p w14:paraId="368539C7" w14:textId="65FF26FC" w:rsidR="00702C17" w:rsidRDefault="00702C17" w:rsidP="00702C17">
      <w:pPr>
        <w:pStyle w:val="Default"/>
        <w:spacing w:line="276" w:lineRule="auto"/>
        <w:rPr>
          <w:b/>
          <w:bCs/>
        </w:rPr>
      </w:pPr>
      <w:r w:rsidRPr="006F4FD9">
        <w:rPr>
          <w:b/>
          <w:bCs/>
        </w:rPr>
        <w:t xml:space="preserve">Use of prior information </w:t>
      </w:r>
    </w:p>
    <w:p w14:paraId="450EA2D7" w14:textId="77777777" w:rsidR="00702C17" w:rsidRPr="006F4FD9" w:rsidRDefault="00702C17" w:rsidP="00702C17">
      <w:pPr>
        <w:pStyle w:val="Default"/>
        <w:spacing w:line="276" w:lineRule="auto"/>
      </w:pPr>
    </w:p>
    <w:p w14:paraId="0C133B24" w14:textId="21CEDFC6" w:rsidR="00702C17" w:rsidRPr="006F4FD9" w:rsidRDefault="00702C17" w:rsidP="00702C17">
      <w:pPr>
        <w:pStyle w:val="aLCPBodytext"/>
        <w:jc w:val="both"/>
      </w:pPr>
      <w:r w:rsidRPr="006F4FD9">
        <w:t xml:space="preserve">We set academic targets for the students in each academic </w:t>
      </w:r>
      <w:r w:rsidR="00FD1EF8" w:rsidRPr="006F4FD9">
        <w:t>year,</w:t>
      </w:r>
      <w:r w:rsidRPr="006F4FD9">
        <w:t xml:space="preserve"> and we share these targets with students and their parent/carers/ and social workers. Progress may be reviewed at different times throughout the academic year depending on the length of time a young person maybe attending the school.</w:t>
      </w:r>
    </w:p>
    <w:p w14:paraId="3DD355C9" w14:textId="77777777" w:rsidR="00702C17" w:rsidRDefault="00702C17" w:rsidP="00702C17">
      <w:pPr>
        <w:pStyle w:val="Default"/>
        <w:spacing w:line="276" w:lineRule="auto"/>
      </w:pPr>
    </w:p>
    <w:p w14:paraId="2B36FB91" w14:textId="77777777" w:rsidR="00702C17" w:rsidRPr="006F4FD9" w:rsidRDefault="00702C17" w:rsidP="00702C17">
      <w:pPr>
        <w:pStyle w:val="Default"/>
        <w:spacing w:line="276" w:lineRule="auto"/>
      </w:pPr>
      <w:r w:rsidRPr="006F4FD9">
        <w:t xml:space="preserve">Teachers must have a record the following information in their mark books / planner for each learner:  </w:t>
      </w:r>
    </w:p>
    <w:p w14:paraId="2112D3A8" w14:textId="77777777" w:rsidR="00702C17" w:rsidRPr="006F4FD9" w:rsidRDefault="00702C17" w:rsidP="00C85AF4">
      <w:pPr>
        <w:pStyle w:val="Default"/>
        <w:numPr>
          <w:ilvl w:val="0"/>
          <w:numId w:val="8"/>
        </w:numPr>
        <w:spacing w:after="145" w:line="276" w:lineRule="auto"/>
        <w:rPr>
          <w:color w:val="auto"/>
        </w:rPr>
      </w:pPr>
      <w:r w:rsidRPr="006F4FD9">
        <w:rPr>
          <w:color w:val="auto"/>
        </w:rPr>
        <w:t xml:space="preserve">GCSE subject target </w:t>
      </w:r>
    </w:p>
    <w:p w14:paraId="264A2EEF" w14:textId="77777777" w:rsidR="00702C17" w:rsidRPr="006F4FD9" w:rsidRDefault="00702C17" w:rsidP="00C85AF4">
      <w:pPr>
        <w:pStyle w:val="Default"/>
        <w:numPr>
          <w:ilvl w:val="0"/>
          <w:numId w:val="8"/>
        </w:numPr>
        <w:spacing w:after="145" w:line="276" w:lineRule="auto"/>
        <w:rPr>
          <w:color w:val="auto"/>
        </w:rPr>
      </w:pPr>
      <w:r w:rsidRPr="006F4FD9">
        <w:rPr>
          <w:color w:val="auto"/>
        </w:rPr>
        <w:t xml:space="preserve">Prior attainment data KS2/KS3/KS4, CAT, Reading age, Spelling Age. </w:t>
      </w:r>
    </w:p>
    <w:p w14:paraId="70B0F7E8" w14:textId="77777777" w:rsidR="00702C17" w:rsidRPr="006F4FD9" w:rsidRDefault="00702C17" w:rsidP="00C85AF4">
      <w:pPr>
        <w:pStyle w:val="Default"/>
        <w:numPr>
          <w:ilvl w:val="0"/>
          <w:numId w:val="8"/>
        </w:numPr>
        <w:spacing w:after="145" w:line="276" w:lineRule="auto"/>
        <w:rPr>
          <w:color w:val="auto"/>
        </w:rPr>
      </w:pPr>
      <w:r w:rsidRPr="006F4FD9">
        <w:rPr>
          <w:color w:val="auto"/>
        </w:rPr>
        <w:t xml:space="preserve">Last level/grade achieved from previous year. </w:t>
      </w:r>
    </w:p>
    <w:p w14:paraId="1A81F0B1" w14:textId="77777777" w:rsidR="00702C17" w:rsidRDefault="00702C17" w:rsidP="006E1C0B">
      <w:pPr>
        <w:pStyle w:val="Default"/>
        <w:jc w:val="both"/>
        <w:rPr>
          <w:b/>
          <w:bCs/>
          <w:sz w:val="23"/>
          <w:szCs w:val="23"/>
        </w:rPr>
      </w:pPr>
    </w:p>
    <w:p w14:paraId="76EAECEA" w14:textId="77777777" w:rsidR="00702C17" w:rsidRPr="00702C17" w:rsidRDefault="00046B9F" w:rsidP="00702C17">
      <w:pPr>
        <w:pStyle w:val="Default"/>
        <w:spacing w:line="276" w:lineRule="auto"/>
        <w:jc w:val="both"/>
        <w:rPr>
          <w:b/>
          <w:bCs/>
        </w:rPr>
      </w:pPr>
      <w:r>
        <w:rPr>
          <w:b/>
          <w:bCs/>
        </w:rPr>
        <w:t>Tracking Students Progress</w:t>
      </w:r>
      <w:r w:rsidR="00702C17" w:rsidRPr="00702C17">
        <w:rPr>
          <w:b/>
          <w:bCs/>
        </w:rPr>
        <w:t xml:space="preserve"> </w:t>
      </w:r>
    </w:p>
    <w:p w14:paraId="717AAFBA" w14:textId="77777777" w:rsidR="00702C17" w:rsidRPr="00702C17" w:rsidRDefault="00702C17" w:rsidP="00702C17">
      <w:pPr>
        <w:pStyle w:val="Default"/>
        <w:spacing w:line="276" w:lineRule="auto"/>
        <w:jc w:val="both"/>
        <w:rPr>
          <w:b/>
          <w:bCs/>
        </w:rPr>
      </w:pPr>
    </w:p>
    <w:p w14:paraId="05675DBA" w14:textId="77777777" w:rsidR="00046B9F" w:rsidRDefault="00046B9F" w:rsidP="00046B9F">
      <w:pPr>
        <w:pStyle w:val="Default"/>
        <w:spacing w:line="276" w:lineRule="auto"/>
        <w:jc w:val="both"/>
        <w:rPr>
          <w:sz w:val="23"/>
          <w:szCs w:val="23"/>
        </w:rPr>
      </w:pPr>
      <w:r>
        <w:rPr>
          <w:sz w:val="23"/>
          <w:szCs w:val="23"/>
        </w:rPr>
        <w:t xml:space="preserve">All staff have the responsibility to </w:t>
      </w:r>
      <w:r w:rsidR="00752D10">
        <w:rPr>
          <w:sz w:val="23"/>
          <w:szCs w:val="23"/>
        </w:rPr>
        <w:t>assess each pupil’s achievement regularly and accurately</w:t>
      </w:r>
      <w:r>
        <w:rPr>
          <w:sz w:val="23"/>
          <w:szCs w:val="23"/>
        </w:rPr>
        <w:t xml:space="preserve"> and to track their progress made against individual target grades</w:t>
      </w:r>
      <w:r w:rsidR="00752D10" w:rsidRPr="00752D10">
        <w:t xml:space="preserve"> according to the school’s marking policy.</w:t>
      </w:r>
      <w:r w:rsidR="00D548D3">
        <w:t xml:space="preserve"> </w:t>
      </w:r>
      <w:r w:rsidR="00D548D3">
        <w:rPr>
          <w:sz w:val="23"/>
          <w:szCs w:val="23"/>
        </w:rPr>
        <w:t>Feedback enables children to understand their strengths and weaknesses demonstrated in their work. Marking or oral feedback explains what the next steps should be and if effective, children will make excellent achievements by building on previous learning.</w:t>
      </w:r>
    </w:p>
    <w:p w14:paraId="56EE48EE" w14:textId="77777777" w:rsidR="00D548D3" w:rsidRDefault="00D548D3" w:rsidP="00046B9F">
      <w:pPr>
        <w:pStyle w:val="Default"/>
        <w:spacing w:line="276" w:lineRule="auto"/>
        <w:jc w:val="both"/>
      </w:pPr>
    </w:p>
    <w:p w14:paraId="32CAA44B" w14:textId="77777777" w:rsidR="00752D10" w:rsidRDefault="00702C17" w:rsidP="00046B9F">
      <w:pPr>
        <w:pStyle w:val="Default"/>
        <w:spacing w:line="276" w:lineRule="auto"/>
        <w:jc w:val="both"/>
      </w:pPr>
      <w:r w:rsidRPr="00702C17">
        <w:t xml:space="preserve">Regular summative and formative assessments establish the level of children’s attainment and track their progress. These assessments are used to inform future planning. </w:t>
      </w:r>
    </w:p>
    <w:p w14:paraId="2908EB2C" w14:textId="77777777" w:rsidR="00752D10" w:rsidRDefault="00752D10" w:rsidP="00752D10">
      <w:pPr>
        <w:pStyle w:val="Default"/>
        <w:spacing w:line="276" w:lineRule="auto"/>
      </w:pPr>
    </w:p>
    <w:p w14:paraId="7ABB5C68" w14:textId="56DF71A1" w:rsidR="00702C17" w:rsidRDefault="00702C17" w:rsidP="00046B9F">
      <w:pPr>
        <w:pStyle w:val="Default"/>
        <w:spacing w:line="276" w:lineRule="auto"/>
        <w:jc w:val="both"/>
      </w:pPr>
      <w:r w:rsidRPr="00702C17">
        <w:t xml:space="preserve">Record-keeping and assessment procedures are defined in the Assessment Policy and Marking Policy. Assessments are recorded </w:t>
      </w:r>
      <w:r w:rsidR="00A5075D">
        <w:t>on the school’s Continuous Attainment Record</w:t>
      </w:r>
      <w:r w:rsidR="00672509">
        <w:t>,</w:t>
      </w:r>
      <w:r w:rsidRPr="00702C17">
        <w:t xml:space="preserve"> and progress is analysed regularly by teachers</w:t>
      </w:r>
      <w:r>
        <w:t xml:space="preserve"> and</w:t>
      </w:r>
      <w:r w:rsidR="00672509">
        <w:t xml:space="preserve"> the</w:t>
      </w:r>
      <w:r>
        <w:t xml:space="preserve"> </w:t>
      </w:r>
      <w:r w:rsidR="002E74B8">
        <w:t>Senior Headteacher</w:t>
      </w:r>
      <w:r>
        <w:t>.</w:t>
      </w:r>
    </w:p>
    <w:p w14:paraId="121FD38A" w14:textId="77777777" w:rsidR="00702C17" w:rsidRPr="00702C17" w:rsidRDefault="00702C17" w:rsidP="00702C17">
      <w:pPr>
        <w:pStyle w:val="Default"/>
        <w:spacing w:line="276" w:lineRule="auto"/>
        <w:jc w:val="both"/>
        <w:rPr>
          <w:b/>
          <w:bCs/>
        </w:rPr>
      </w:pPr>
    </w:p>
    <w:p w14:paraId="1FE2DD96" w14:textId="77777777" w:rsidR="00373BF9" w:rsidRDefault="00373BF9" w:rsidP="006E1C0B">
      <w:pPr>
        <w:pStyle w:val="Default"/>
        <w:jc w:val="both"/>
        <w:rPr>
          <w:b/>
          <w:bCs/>
        </w:rPr>
      </w:pPr>
    </w:p>
    <w:p w14:paraId="4F1CB780" w14:textId="77777777" w:rsidR="00E03716" w:rsidRDefault="00E03716" w:rsidP="006E1C0B">
      <w:pPr>
        <w:pStyle w:val="Default"/>
        <w:jc w:val="both"/>
        <w:rPr>
          <w:b/>
          <w:bCs/>
        </w:rPr>
      </w:pPr>
    </w:p>
    <w:p w14:paraId="037263AC" w14:textId="77777777" w:rsidR="001C2EEF" w:rsidRDefault="001C2EEF" w:rsidP="006E1C0B">
      <w:pPr>
        <w:pStyle w:val="Default"/>
        <w:jc w:val="both"/>
        <w:rPr>
          <w:b/>
          <w:bCs/>
        </w:rPr>
      </w:pPr>
    </w:p>
    <w:p w14:paraId="11318B2B" w14:textId="77777777" w:rsidR="00E03716" w:rsidRDefault="00E03716" w:rsidP="006E1C0B">
      <w:pPr>
        <w:pStyle w:val="Default"/>
        <w:jc w:val="both"/>
        <w:rPr>
          <w:b/>
          <w:bCs/>
        </w:rPr>
      </w:pPr>
    </w:p>
    <w:p w14:paraId="12056B1A" w14:textId="77777777" w:rsidR="006E1C0B" w:rsidRPr="0011405E" w:rsidRDefault="00E95E35" w:rsidP="00E95E35">
      <w:pPr>
        <w:pStyle w:val="Subtitle"/>
        <w:jc w:val="left"/>
        <w:rPr>
          <w:rFonts w:ascii="Calibri" w:hAnsi="Calibri" w:cs="Calibri"/>
          <w:b/>
          <w:bCs/>
        </w:rPr>
      </w:pPr>
      <w:bookmarkStart w:id="41" w:name="_Toc49096149"/>
      <w:bookmarkStart w:id="42" w:name="_Toc49096407"/>
      <w:r w:rsidRPr="0011405E">
        <w:rPr>
          <w:rFonts w:ascii="Calibri" w:hAnsi="Calibri" w:cs="Calibri"/>
          <w:b/>
          <w:bCs/>
        </w:rPr>
        <w:t xml:space="preserve">4.2.3 </w:t>
      </w:r>
      <w:r w:rsidR="006E1C0B" w:rsidRPr="0011405E">
        <w:rPr>
          <w:rFonts w:ascii="Calibri" w:hAnsi="Calibri" w:cs="Calibri"/>
          <w:b/>
          <w:bCs/>
        </w:rPr>
        <w:t>Lesson Planning</w:t>
      </w:r>
      <w:r w:rsidR="00805A74" w:rsidRPr="0011405E">
        <w:rPr>
          <w:rFonts w:ascii="Calibri" w:hAnsi="Calibri" w:cs="Calibri"/>
          <w:b/>
          <w:bCs/>
        </w:rPr>
        <w:t xml:space="preserve"> Expectations</w:t>
      </w:r>
      <w:bookmarkEnd w:id="41"/>
      <w:bookmarkEnd w:id="42"/>
      <w:r w:rsidR="00D31FDC" w:rsidRPr="0011405E">
        <w:rPr>
          <w:rFonts w:ascii="Calibri" w:hAnsi="Calibri" w:cs="Calibri"/>
          <w:b/>
          <w:bCs/>
        </w:rPr>
        <w:t xml:space="preserve"> </w:t>
      </w:r>
    </w:p>
    <w:p w14:paraId="27357532" w14:textId="77777777" w:rsidR="000D6CFC" w:rsidRDefault="000D6CFC" w:rsidP="006E1C0B">
      <w:pPr>
        <w:pStyle w:val="Default"/>
        <w:jc w:val="both"/>
      </w:pPr>
    </w:p>
    <w:p w14:paraId="3AE133E2" w14:textId="77777777" w:rsidR="006E1C0B" w:rsidRPr="006E1C0B" w:rsidRDefault="006E1C0B" w:rsidP="006E1C0B">
      <w:pPr>
        <w:pStyle w:val="Default"/>
        <w:jc w:val="both"/>
      </w:pPr>
      <w:r w:rsidRPr="006E1C0B">
        <w:t>There is a central understanding that</w:t>
      </w:r>
      <w:r w:rsidR="000D6CFC">
        <w:t xml:space="preserve"> in our school</w:t>
      </w:r>
      <w:r w:rsidRPr="006E1C0B">
        <w:t xml:space="preserve">: </w:t>
      </w:r>
    </w:p>
    <w:p w14:paraId="07F023C8" w14:textId="77777777" w:rsidR="006E1C0B" w:rsidRDefault="006E1C0B" w:rsidP="006E1C0B">
      <w:pPr>
        <w:pStyle w:val="Default"/>
        <w:jc w:val="both"/>
        <w:rPr>
          <w:b/>
          <w:bCs/>
        </w:rPr>
      </w:pPr>
    </w:p>
    <w:p w14:paraId="25489784" w14:textId="77777777" w:rsidR="006E1C0B" w:rsidRDefault="006E1C0B" w:rsidP="006E1C0B">
      <w:pPr>
        <w:pStyle w:val="Default"/>
        <w:jc w:val="both"/>
        <w:rPr>
          <w:b/>
          <w:bCs/>
        </w:rPr>
      </w:pPr>
      <w:r w:rsidRPr="006E1C0B">
        <w:rPr>
          <w:b/>
          <w:bCs/>
        </w:rPr>
        <w:t xml:space="preserve">Teachers will: </w:t>
      </w:r>
    </w:p>
    <w:p w14:paraId="4BDB5498" w14:textId="77777777" w:rsidR="000D6CFC" w:rsidRPr="006E1C0B" w:rsidRDefault="000D6CFC" w:rsidP="006E1C0B">
      <w:pPr>
        <w:pStyle w:val="Default"/>
        <w:jc w:val="both"/>
      </w:pPr>
    </w:p>
    <w:p w14:paraId="6B13707C" w14:textId="77777777" w:rsidR="006E1C0B" w:rsidRPr="006E1C0B" w:rsidRDefault="000D6CFC" w:rsidP="00C85AF4">
      <w:pPr>
        <w:pStyle w:val="Default"/>
        <w:numPr>
          <w:ilvl w:val="0"/>
          <w:numId w:val="2"/>
        </w:numPr>
        <w:spacing w:after="145"/>
        <w:jc w:val="both"/>
      </w:pPr>
      <w:r>
        <w:t>P</w:t>
      </w:r>
      <w:r w:rsidR="006E1C0B" w:rsidRPr="006E1C0B">
        <w:t>lan structured lessons in line with the principles of our differentiation and extend and challenge that enable all leaners to make outstanding progress</w:t>
      </w:r>
      <w:r w:rsidR="006E1C0B">
        <w:t>.</w:t>
      </w:r>
    </w:p>
    <w:p w14:paraId="38C9A0B9" w14:textId="77777777" w:rsidR="006E1C0B" w:rsidRPr="006E1C0B" w:rsidRDefault="000D6CFC" w:rsidP="00C85AF4">
      <w:pPr>
        <w:pStyle w:val="Default"/>
        <w:numPr>
          <w:ilvl w:val="0"/>
          <w:numId w:val="2"/>
        </w:numPr>
        <w:spacing w:after="145"/>
        <w:jc w:val="both"/>
      </w:pPr>
      <w:r>
        <w:t>P</w:t>
      </w:r>
      <w:r w:rsidR="006E1C0B" w:rsidRPr="006E1C0B">
        <w:t>lan lessons that are fast-paced and include a variety of learning strategies that engage and challenge learners</w:t>
      </w:r>
      <w:r w:rsidR="006E1C0B">
        <w:t>.</w:t>
      </w:r>
      <w:r w:rsidR="006E1C0B" w:rsidRPr="006E1C0B">
        <w:t xml:space="preserve"> </w:t>
      </w:r>
    </w:p>
    <w:p w14:paraId="6E91A3E1" w14:textId="77777777" w:rsidR="006E1C0B" w:rsidRPr="006E1C0B" w:rsidRDefault="000D6CFC" w:rsidP="00C85AF4">
      <w:pPr>
        <w:pStyle w:val="Default"/>
        <w:numPr>
          <w:ilvl w:val="0"/>
          <w:numId w:val="7"/>
        </w:numPr>
        <w:spacing w:line="276" w:lineRule="auto"/>
        <w:jc w:val="both"/>
      </w:pPr>
      <w:r>
        <w:t>H</w:t>
      </w:r>
      <w:r w:rsidR="006E1C0B" w:rsidRPr="006E1C0B">
        <w:t>ave high standards of professional conduct which include good timekeeping, maintaining positive professional</w:t>
      </w:r>
      <w:r w:rsidR="006E1C0B">
        <w:t xml:space="preserve"> </w:t>
      </w:r>
      <w:r w:rsidR="006E1C0B" w:rsidRPr="006E1C0B">
        <w:t>relationships with colleagues and learners and engendering the highest expectations</w:t>
      </w:r>
      <w:r w:rsidR="006E1C0B">
        <w:t>.</w:t>
      </w:r>
      <w:r w:rsidR="006E1C0B" w:rsidRPr="006E1C0B">
        <w:t xml:space="preserve"> </w:t>
      </w:r>
    </w:p>
    <w:p w14:paraId="2E058A41" w14:textId="77777777" w:rsidR="006E1C0B" w:rsidRPr="006E1C0B" w:rsidRDefault="000D6CFC" w:rsidP="00C85AF4">
      <w:pPr>
        <w:pStyle w:val="Default"/>
        <w:numPr>
          <w:ilvl w:val="0"/>
          <w:numId w:val="7"/>
        </w:numPr>
        <w:spacing w:line="276" w:lineRule="auto"/>
        <w:jc w:val="both"/>
      </w:pPr>
      <w:r>
        <w:t>R</w:t>
      </w:r>
      <w:r w:rsidR="006E1C0B" w:rsidRPr="006E1C0B">
        <w:t>espond skilfully to the specific learning styles, additional educational needs and social and emotional needs of all learners</w:t>
      </w:r>
      <w:r w:rsidR="006E1C0B">
        <w:t>.</w:t>
      </w:r>
      <w:r w:rsidR="006E1C0B" w:rsidRPr="006E1C0B">
        <w:t xml:space="preserve"> </w:t>
      </w:r>
    </w:p>
    <w:p w14:paraId="0994174B" w14:textId="77777777" w:rsidR="006E1C0B" w:rsidRPr="006E1C0B" w:rsidRDefault="000D6CFC" w:rsidP="00C85AF4">
      <w:pPr>
        <w:pStyle w:val="Default"/>
        <w:numPr>
          <w:ilvl w:val="0"/>
          <w:numId w:val="7"/>
        </w:numPr>
        <w:spacing w:after="147" w:line="276" w:lineRule="auto"/>
        <w:jc w:val="both"/>
      </w:pPr>
      <w:r>
        <w:t>E</w:t>
      </w:r>
      <w:r w:rsidR="006E1C0B" w:rsidRPr="006E1C0B">
        <w:t>mploy a range of appropriate resources including new technologies that will engage and motivate learners</w:t>
      </w:r>
      <w:r w:rsidR="006E1C0B">
        <w:t>.</w:t>
      </w:r>
      <w:r w:rsidR="006E1C0B" w:rsidRPr="006E1C0B">
        <w:t xml:space="preserve"> </w:t>
      </w:r>
    </w:p>
    <w:p w14:paraId="711BC7AB" w14:textId="5F8D532B" w:rsidR="03640410" w:rsidRDefault="000D6CFC" w:rsidP="03640410">
      <w:pPr>
        <w:pStyle w:val="Default"/>
        <w:numPr>
          <w:ilvl w:val="0"/>
          <w:numId w:val="7"/>
        </w:numPr>
        <w:spacing w:after="147" w:line="276" w:lineRule="auto"/>
        <w:jc w:val="both"/>
      </w:pPr>
      <w:r>
        <w:t>U</w:t>
      </w:r>
      <w:r w:rsidR="006E1C0B">
        <w:t>se the principles of Assessment for Learning (</w:t>
      </w:r>
      <w:proofErr w:type="spellStart"/>
      <w:r w:rsidR="006E1C0B">
        <w:t>AfL</w:t>
      </w:r>
      <w:proofErr w:type="spellEnd"/>
      <w:r w:rsidR="006E1C0B">
        <w:t xml:space="preserve">) to form the basis of learner progress. </w:t>
      </w:r>
    </w:p>
    <w:p w14:paraId="52D93A09" w14:textId="6A8B62E0" w:rsidR="006E1C0B" w:rsidRPr="006E1C0B" w:rsidRDefault="000D6CFC" w:rsidP="00C85AF4">
      <w:pPr>
        <w:pStyle w:val="Default"/>
        <w:numPr>
          <w:ilvl w:val="0"/>
          <w:numId w:val="7"/>
        </w:numPr>
        <w:spacing w:line="276" w:lineRule="auto"/>
        <w:jc w:val="both"/>
      </w:pPr>
      <w:r>
        <w:t>E</w:t>
      </w:r>
      <w:r w:rsidR="006E1C0B">
        <w:t>ncourage courtesy, consideration and common sense as underpinning a positive ethos that supports outstanding’ Behaviour for Learning</w:t>
      </w:r>
      <w:r w:rsidR="00FD1EF8">
        <w:t>’.</w:t>
      </w:r>
      <w:r w:rsidR="006E1C0B">
        <w:t xml:space="preserve"> </w:t>
      </w:r>
    </w:p>
    <w:p w14:paraId="2B5CD337" w14:textId="77777777" w:rsidR="006E1C0B" w:rsidRPr="006E1C0B" w:rsidRDefault="000D6CFC" w:rsidP="00C85AF4">
      <w:pPr>
        <w:pStyle w:val="Default"/>
        <w:numPr>
          <w:ilvl w:val="0"/>
          <w:numId w:val="7"/>
        </w:numPr>
        <w:spacing w:after="145" w:line="276" w:lineRule="auto"/>
        <w:jc w:val="both"/>
      </w:pPr>
      <w:r>
        <w:t>D</w:t>
      </w:r>
      <w:r w:rsidR="006E1C0B" w:rsidRPr="006E1C0B">
        <w:t>evelop strategies that provide opportunities for awe and wonder in their lessons</w:t>
      </w:r>
      <w:r w:rsidR="006E1C0B">
        <w:t>.</w:t>
      </w:r>
      <w:r w:rsidR="006E1C0B" w:rsidRPr="006E1C0B">
        <w:t xml:space="preserve"> </w:t>
      </w:r>
    </w:p>
    <w:p w14:paraId="28208516" w14:textId="77777777" w:rsidR="006E1C0B" w:rsidRPr="006E1C0B" w:rsidRDefault="000D6CFC" w:rsidP="00C85AF4">
      <w:pPr>
        <w:pStyle w:val="Default"/>
        <w:numPr>
          <w:ilvl w:val="0"/>
          <w:numId w:val="7"/>
        </w:numPr>
        <w:spacing w:after="145" w:line="276" w:lineRule="auto"/>
        <w:jc w:val="both"/>
      </w:pPr>
      <w:r>
        <w:t>S</w:t>
      </w:r>
      <w:r w:rsidR="006E1C0B" w:rsidRPr="006E1C0B">
        <w:t>et regular homework that reinforces and extends learning</w:t>
      </w:r>
      <w:r w:rsidR="006E1C0B">
        <w:t>.</w:t>
      </w:r>
      <w:r w:rsidR="006E1C0B" w:rsidRPr="006E1C0B">
        <w:t xml:space="preserve"> </w:t>
      </w:r>
    </w:p>
    <w:p w14:paraId="32F9C5ED" w14:textId="77777777" w:rsidR="006E1C0B" w:rsidRPr="006E1C0B" w:rsidRDefault="000D6CFC" w:rsidP="00C85AF4">
      <w:pPr>
        <w:pStyle w:val="Default"/>
        <w:numPr>
          <w:ilvl w:val="0"/>
          <w:numId w:val="7"/>
        </w:numPr>
        <w:spacing w:after="145" w:line="276" w:lineRule="auto"/>
        <w:jc w:val="both"/>
      </w:pPr>
      <w:r>
        <w:t>S</w:t>
      </w:r>
      <w:r w:rsidR="006E1C0B" w:rsidRPr="006E1C0B">
        <w:t>et targets which challenge and motivate learners</w:t>
      </w:r>
      <w:r w:rsidR="006E1C0B">
        <w:t>.</w:t>
      </w:r>
      <w:r w:rsidR="006E1C0B" w:rsidRPr="006E1C0B">
        <w:t xml:space="preserve"> </w:t>
      </w:r>
    </w:p>
    <w:p w14:paraId="1CAD4D79" w14:textId="3CAE3C8C" w:rsidR="006E1C0B" w:rsidRPr="006E1C0B" w:rsidRDefault="000D6CFC" w:rsidP="00C85AF4">
      <w:pPr>
        <w:pStyle w:val="Default"/>
        <w:numPr>
          <w:ilvl w:val="0"/>
          <w:numId w:val="7"/>
        </w:numPr>
        <w:spacing w:after="145" w:line="276" w:lineRule="auto"/>
        <w:jc w:val="both"/>
      </w:pPr>
      <w:r>
        <w:t>H</w:t>
      </w:r>
      <w:r w:rsidR="006E1C0B" w:rsidRPr="006E1C0B">
        <w:t xml:space="preserve">elp learners develop their key skills in Literacy, </w:t>
      </w:r>
      <w:r w:rsidR="00FD1EF8" w:rsidRPr="006E1C0B">
        <w:t>Numeracy,</w:t>
      </w:r>
      <w:r w:rsidR="006E1C0B" w:rsidRPr="006E1C0B">
        <w:t xml:space="preserve"> and ICT</w:t>
      </w:r>
      <w:r w:rsidR="006E1C0B">
        <w:t>.</w:t>
      </w:r>
    </w:p>
    <w:p w14:paraId="7ABAC5D6" w14:textId="77777777" w:rsidR="006E1C0B" w:rsidRPr="006E1C0B" w:rsidRDefault="000D6CFC" w:rsidP="00C85AF4">
      <w:pPr>
        <w:pStyle w:val="Default"/>
        <w:numPr>
          <w:ilvl w:val="0"/>
          <w:numId w:val="7"/>
        </w:numPr>
        <w:spacing w:line="276" w:lineRule="auto"/>
        <w:jc w:val="both"/>
      </w:pPr>
      <w:r>
        <w:t>A</w:t>
      </w:r>
      <w:r w:rsidR="006E1C0B" w:rsidRPr="006E1C0B">
        <w:t xml:space="preserve">ssess, monitor and evaluate learner progress </w:t>
      </w:r>
      <w:proofErr w:type="gramStart"/>
      <w:r w:rsidR="006E1C0B" w:rsidRPr="006E1C0B">
        <w:t>in order to</w:t>
      </w:r>
      <w:proofErr w:type="gramEnd"/>
      <w:r w:rsidR="006E1C0B" w:rsidRPr="006E1C0B">
        <w:t xml:space="preserve"> ensure learners have clear guidance on how to develop and progress</w:t>
      </w:r>
      <w:r w:rsidR="006E1C0B">
        <w:t>.</w:t>
      </w:r>
      <w:r w:rsidR="006E1C0B" w:rsidRPr="006E1C0B">
        <w:t xml:space="preserve"> </w:t>
      </w:r>
    </w:p>
    <w:p w14:paraId="26162D2B" w14:textId="77777777" w:rsidR="006E1C0B" w:rsidRPr="006E1C0B" w:rsidRDefault="000D6CFC" w:rsidP="00C85AF4">
      <w:pPr>
        <w:pStyle w:val="Default"/>
        <w:numPr>
          <w:ilvl w:val="0"/>
          <w:numId w:val="7"/>
        </w:numPr>
        <w:spacing w:after="145" w:line="276" w:lineRule="auto"/>
        <w:jc w:val="both"/>
      </w:pPr>
      <w:r>
        <w:lastRenderedPageBreak/>
        <w:t>R</w:t>
      </w:r>
      <w:r w:rsidR="006E1C0B" w:rsidRPr="006E1C0B">
        <w:t>eward and celebrate the successes of all learners</w:t>
      </w:r>
      <w:r w:rsidR="006E1C0B">
        <w:t>.</w:t>
      </w:r>
    </w:p>
    <w:p w14:paraId="4CD625D4" w14:textId="77777777" w:rsidR="006E1C0B" w:rsidRDefault="000D6CFC" w:rsidP="00C85AF4">
      <w:pPr>
        <w:pStyle w:val="Default"/>
        <w:numPr>
          <w:ilvl w:val="0"/>
          <w:numId w:val="7"/>
        </w:numPr>
        <w:spacing w:line="276" w:lineRule="auto"/>
        <w:jc w:val="both"/>
      </w:pPr>
      <w:r>
        <w:t>C</w:t>
      </w:r>
      <w:r w:rsidR="006E1C0B" w:rsidRPr="006E1C0B">
        <w:t xml:space="preserve">ontinually reflect on their practice </w:t>
      </w:r>
      <w:proofErr w:type="gramStart"/>
      <w:r w:rsidR="006E1C0B" w:rsidRPr="006E1C0B">
        <w:t>in order to</w:t>
      </w:r>
      <w:proofErr w:type="gramEnd"/>
      <w:r w:rsidR="006E1C0B" w:rsidRPr="006E1C0B">
        <w:t xml:space="preserve"> improve their effectiveness. Be familiar with and implement the school behaviour policy. </w:t>
      </w:r>
    </w:p>
    <w:p w14:paraId="187F57B8" w14:textId="77777777" w:rsidR="0077571C" w:rsidRDefault="0077571C" w:rsidP="006E1C0B">
      <w:pPr>
        <w:pStyle w:val="Default"/>
        <w:jc w:val="both"/>
        <w:rPr>
          <w:b/>
          <w:bCs/>
        </w:rPr>
      </w:pPr>
    </w:p>
    <w:p w14:paraId="4D36D43C" w14:textId="77777777" w:rsidR="00E03716" w:rsidRDefault="00E03716" w:rsidP="006E1C0B">
      <w:pPr>
        <w:pStyle w:val="Default"/>
        <w:jc w:val="both"/>
        <w:rPr>
          <w:b/>
          <w:bCs/>
        </w:rPr>
      </w:pPr>
    </w:p>
    <w:p w14:paraId="1ACAEC53" w14:textId="77777777" w:rsidR="00E03716" w:rsidRDefault="00E03716" w:rsidP="006E1C0B">
      <w:pPr>
        <w:pStyle w:val="Default"/>
        <w:jc w:val="both"/>
        <w:rPr>
          <w:b/>
          <w:bCs/>
        </w:rPr>
      </w:pPr>
    </w:p>
    <w:p w14:paraId="1BF6B5F0" w14:textId="77777777" w:rsidR="00E03716" w:rsidRDefault="00E03716" w:rsidP="006E1C0B">
      <w:pPr>
        <w:pStyle w:val="Default"/>
        <w:jc w:val="both"/>
        <w:rPr>
          <w:b/>
          <w:bCs/>
        </w:rPr>
      </w:pPr>
    </w:p>
    <w:p w14:paraId="5C088087" w14:textId="77777777" w:rsidR="00E03716" w:rsidRDefault="00E03716" w:rsidP="006E1C0B">
      <w:pPr>
        <w:pStyle w:val="Default"/>
        <w:jc w:val="both"/>
        <w:rPr>
          <w:b/>
          <w:bCs/>
        </w:rPr>
      </w:pPr>
    </w:p>
    <w:p w14:paraId="54738AF4" w14:textId="77777777" w:rsidR="0077571C" w:rsidRDefault="0077571C" w:rsidP="006E1C0B">
      <w:pPr>
        <w:pStyle w:val="Default"/>
        <w:jc w:val="both"/>
        <w:rPr>
          <w:b/>
          <w:bCs/>
        </w:rPr>
      </w:pPr>
    </w:p>
    <w:p w14:paraId="38762961" w14:textId="77777777" w:rsidR="006E1C0B" w:rsidRDefault="006E1C0B" w:rsidP="006E1C0B">
      <w:pPr>
        <w:pStyle w:val="Default"/>
        <w:jc w:val="both"/>
        <w:rPr>
          <w:b/>
          <w:bCs/>
        </w:rPr>
      </w:pPr>
      <w:r w:rsidRPr="006E1C0B">
        <w:rPr>
          <w:b/>
          <w:bCs/>
        </w:rPr>
        <w:t xml:space="preserve">Learners will: </w:t>
      </w:r>
    </w:p>
    <w:p w14:paraId="46ABBD8F" w14:textId="77777777" w:rsidR="000D6CFC" w:rsidRPr="006E1C0B" w:rsidRDefault="000D6CFC" w:rsidP="006E1C0B">
      <w:pPr>
        <w:pStyle w:val="Default"/>
        <w:jc w:val="both"/>
      </w:pPr>
    </w:p>
    <w:p w14:paraId="19128AC0" w14:textId="77777777" w:rsidR="006E1C0B" w:rsidRPr="006E1C0B" w:rsidRDefault="000D6CFC" w:rsidP="00C85AF4">
      <w:pPr>
        <w:pStyle w:val="Default"/>
        <w:numPr>
          <w:ilvl w:val="0"/>
          <w:numId w:val="8"/>
        </w:numPr>
        <w:spacing w:line="276" w:lineRule="auto"/>
        <w:jc w:val="both"/>
      </w:pPr>
      <w:r>
        <w:t>B</w:t>
      </w:r>
      <w:r w:rsidR="006E1C0B" w:rsidRPr="006E1C0B">
        <w:t xml:space="preserve">e supported to demonstrate courtesy, common sense and consideration </w:t>
      </w:r>
      <w:proofErr w:type="gramStart"/>
      <w:r w:rsidR="006E1C0B" w:rsidRPr="006E1C0B">
        <w:t>at all times</w:t>
      </w:r>
      <w:proofErr w:type="gramEnd"/>
      <w:r w:rsidR="006E1C0B" w:rsidRPr="006E1C0B">
        <w:t xml:space="preserve"> and develop</w:t>
      </w:r>
      <w:r>
        <w:t xml:space="preserve"> </w:t>
      </w:r>
      <w:r w:rsidR="006E1C0B" w:rsidRPr="006E1C0B">
        <w:t>curiosity and creativity whilst valuing challenge and aspiration in line with our language for learning</w:t>
      </w:r>
      <w:r>
        <w:t>.</w:t>
      </w:r>
      <w:r w:rsidR="006E1C0B" w:rsidRPr="006E1C0B">
        <w:t xml:space="preserve"> </w:t>
      </w:r>
    </w:p>
    <w:p w14:paraId="707BDF1C" w14:textId="77777777" w:rsidR="006E1C0B" w:rsidRPr="006E1C0B" w:rsidRDefault="000D6CFC" w:rsidP="00C85AF4">
      <w:pPr>
        <w:pStyle w:val="Default"/>
        <w:numPr>
          <w:ilvl w:val="0"/>
          <w:numId w:val="8"/>
        </w:numPr>
        <w:spacing w:line="276" w:lineRule="auto"/>
        <w:jc w:val="both"/>
      </w:pPr>
      <w:r>
        <w:t>B</w:t>
      </w:r>
      <w:r w:rsidR="006E1C0B" w:rsidRPr="006E1C0B">
        <w:t>e supported to have an enthusiastic and commitment to develop skills and knowledge within and beyond the classroom aiming for their very best at all times</w:t>
      </w:r>
      <w:r>
        <w:t>.</w:t>
      </w:r>
    </w:p>
    <w:p w14:paraId="296C2BBF" w14:textId="77777777" w:rsidR="006E1C0B" w:rsidRPr="006E1C0B" w:rsidRDefault="000D6CFC" w:rsidP="00C85AF4">
      <w:pPr>
        <w:pStyle w:val="Default"/>
        <w:numPr>
          <w:ilvl w:val="0"/>
          <w:numId w:val="8"/>
        </w:numPr>
        <w:spacing w:after="147" w:line="276" w:lineRule="auto"/>
        <w:jc w:val="both"/>
      </w:pPr>
      <w:r>
        <w:t>A</w:t>
      </w:r>
      <w:r w:rsidR="006E1C0B" w:rsidRPr="006E1C0B">
        <w:t>rrive to lessons promptly and be well organised (use planner, record homework etc)</w:t>
      </w:r>
      <w:r>
        <w:t>.</w:t>
      </w:r>
    </w:p>
    <w:p w14:paraId="76C8DB2E" w14:textId="77777777" w:rsidR="006E1C0B" w:rsidRPr="006E1C0B" w:rsidRDefault="000D6CFC" w:rsidP="00C85AF4">
      <w:pPr>
        <w:pStyle w:val="Default"/>
        <w:numPr>
          <w:ilvl w:val="0"/>
          <w:numId w:val="8"/>
        </w:numPr>
        <w:spacing w:after="147" w:line="276" w:lineRule="auto"/>
        <w:jc w:val="both"/>
      </w:pPr>
      <w:r>
        <w:t>B</w:t>
      </w:r>
      <w:r w:rsidR="006E1C0B" w:rsidRPr="006E1C0B">
        <w:t xml:space="preserve">e supported to take responsibility for their own </w:t>
      </w:r>
      <w:r w:rsidRPr="006E1C0B">
        <w:t>learning and</w:t>
      </w:r>
      <w:r w:rsidR="006E1C0B" w:rsidRPr="006E1C0B">
        <w:t xml:space="preserve"> work cooperatively with other learners</w:t>
      </w:r>
      <w:r>
        <w:t>.</w:t>
      </w:r>
      <w:r w:rsidR="006E1C0B" w:rsidRPr="006E1C0B">
        <w:t xml:space="preserve"> </w:t>
      </w:r>
    </w:p>
    <w:p w14:paraId="4DD9BFFD" w14:textId="77777777" w:rsidR="006E1C0B" w:rsidRPr="006E1C0B" w:rsidRDefault="000D6CFC" w:rsidP="00C85AF4">
      <w:pPr>
        <w:pStyle w:val="Default"/>
        <w:numPr>
          <w:ilvl w:val="0"/>
          <w:numId w:val="8"/>
        </w:numPr>
        <w:spacing w:after="147" w:line="276" w:lineRule="auto"/>
        <w:jc w:val="both"/>
      </w:pPr>
      <w:r>
        <w:t>T</w:t>
      </w:r>
      <w:r w:rsidR="006E1C0B" w:rsidRPr="006E1C0B">
        <w:t>ake pride in their work, achievements, conduct and in the school’s aims and ethos</w:t>
      </w:r>
      <w:r>
        <w:t>.</w:t>
      </w:r>
      <w:r w:rsidR="006E1C0B" w:rsidRPr="006E1C0B">
        <w:t xml:space="preserve"> </w:t>
      </w:r>
    </w:p>
    <w:p w14:paraId="6E49EC76" w14:textId="4776739A" w:rsidR="03640410" w:rsidRDefault="000D6CFC" w:rsidP="03640410">
      <w:pPr>
        <w:pStyle w:val="Default"/>
        <w:numPr>
          <w:ilvl w:val="0"/>
          <w:numId w:val="8"/>
        </w:numPr>
        <w:spacing w:line="276" w:lineRule="auto"/>
        <w:jc w:val="both"/>
      </w:pPr>
      <w:r>
        <w:t>B</w:t>
      </w:r>
      <w:r w:rsidR="006E1C0B" w:rsidRPr="006E1C0B">
        <w:t xml:space="preserve">e aware of their strengths, </w:t>
      </w:r>
      <w:r w:rsidR="00FD1EF8" w:rsidRPr="006E1C0B">
        <w:t>weaknesses,</w:t>
      </w:r>
      <w:r w:rsidR="006E1C0B" w:rsidRPr="006E1C0B">
        <w:t xml:space="preserve"> and targets for improvement – and act on them. </w:t>
      </w:r>
    </w:p>
    <w:p w14:paraId="79A92199" w14:textId="3EFF333A" w:rsidR="03640410" w:rsidRDefault="03640410" w:rsidP="03640410">
      <w:pPr>
        <w:pStyle w:val="Subtitle"/>
        <w:jc w:val="left"/>
        <w:rPr>
          <w:rFonts w:ascii="Calibri" w:hAnsi="Calibri" w:cs="Calibri"/>
          <w:b/>
          <w:bCs/>
        </w:rPr>
      </w:pPr>
    </w:p>
    <w:p w14:paraId="2723A3E8" w14:textId="77777777" w:rsidR="006F4FD9" w:rsidRDefault="00E95E35" w:rsidP="00E95E35">
      <w:pPr>
        <w:pStyle w:val="Subtitle"/>
        <w:jc w:val="left"/>
        <w:rPr>
          <w:rFonts w:ascii="Calibri" w:hAnsi="Calibri" w:cs="Calibri"/>
          <w:b/>
          <w:bCs/>
        </w:rPr>
      </w:pPr>
      <w:bookmarkStart w:id="43" w:name="_Toc49096150"/>
      <w:bookmarkStart w:id="44" w:name="_Toc49096408"/>
      <w:r w:rsidRPr="03640410">
        <w:rPr>
          <w:rFonts w:ascii="Calibri" w:hAnsi="Calibri" w:cs="Calibri"/>
          <w:b/>
          <w:bCs/>
        </w:rPr>
        <w:t xml:space="preserve">4.2.4 </w:t>
      </w:r>
      <w:r w:rsidR="006F4FD9" w:rsidRPr="03640410">
        <w:rPr>
          <w:rFonts w:ascii="Calibri" w:hAnsi="Calibri" w:cs="Calibri"/>
          <w:b/>
          <w:bCs/>
        </w:rPr>
        <w:t>Classroom environment and resources</w:t>
      </w:r>
      <w:bookmarkEnd w:id="43"/>
      <w:bookmarkEnd w:id="44"/>
      <w:r w:rsidR="006F4FD9" w:rsidRPr="03640410">
        <w:rPr>
          <w:rFonts w:ascii="Calibri" w:hAnsi="Calibri" w:cs="Calibri"/>
          <w:b/>
          <w:bCs/>
        </w:rPr>
        <w:t xml:space="preserve"> </w:t>
      </w:r>
    </w:p>
    <w:p w14:paraId="6965A79D" w14:textId="77777777" w:rsidR="00E03716" w:rsidRPr="00E03716" w:rsidRDefault="00E03716" w:rsidP="00E03716"/>
    <w:p w14:paraId="74695E4F" w14:textId="77777777" w:rsidR="006F4FD9" w:rsidRPr="006F4FD9" w:rsidRDefault="006F4FD9" w:rsidP="006F4FD9">
      <w:pPr>
        <w:pStyle w:val="Default"/>
        <w:spacing w:line="276" w:lineRule="auto"/>
      </w:pPr>
      <w:r w:rsidRPr="006F4FD9">
        <w:t xml:space="preserve">All children have a right to work in a tidy, well-organised classroom. The classroom is organised to facilitate learning and the development of independence. This often requires flexibility in the organisation of furniture. Fully inclusive classroom environments can both support and enrich the learning of all children. As well as being vibrant and welcoming, the classroom environment can be a learning tool, a way of engaging children and building the class community. It can create a sense of ownership and be used to support and promote learning as well as celebrating children’s work. With careful thought and planning, an effective classroom environment is used as an interactive resource supporting teaching, learning and assessment. </w:t>
      </w:r>
    </w:p>
    <w:p w14:paraId="3382A365" w14:textId="77777777" w:rsidR="006F4FD9" w:rsidRDefault="006F4FD9" w:rsidP="006F4FD9">
      <w:pPr>
        <w:pStyle w:val="Default"/>
        <w:spacing w:line="276" w:lineRule="auto"/>
      </w:pPr>
    </w:p>
    <w:p w14:paraId="5EDAE774" w14:textId="77777777" w:rsidR="006F4FD9" w:rsidRPr="006F4FD9" w:rsidRDefault="006F4FD9" w:rsidP="006F4FD9">
      <w:pPr>
        <w:pStyle w:val="Default"/>
        <w:spacing w:line="276" w:lineRule="auto"/>
      </w:pPr>
      <w:r>
        <w:t>We</w:t>
      </w:r>
      <w:r w:rsidRPr="006F4FD9">
        <w:t xml:space="preserve"> believe that a well organised and stimulating environment has a direct impact on the quality of teaching and </w:t>
      </w:r>
      <w:proofErr w:type="gramStart"/>
      <w:r w:rsidRPr="006F4FD9">
        <w:t>learning, and</w:t>
      </w:r>
      <w:proofErr w:type="gramEnd"/>
      <w:r w:rsidRPr="006F4FD9">
        <w:t xml:space="preserve"> therefore supports raising standards and enables </w:t>
      </w:r>
      <w:r w:rsidR="00401FFE">
        <w:t>students</w:t>
      </w:r>
      <w:r w:rsidRPr="006F4FD9">
        <w:t xml:space="preserve"> to develop independence as learners. </w:t>
      </w:r>
    </w:p>
    <w:p w14:paraId="724C0FC0" w14:textId="77777777" w:rsidR="006F4FD9" w:rsidRPr="006F4FD9" w:rsidRDefault="006F4FD9" w:rsidP="006F4FD9">
      <w:pPr>
        <w:pStyle w:val="Default"/>
        <w:spacing w:line="276" w:lineRule="auto"/>
      </w:pPr>
      <w:r w:rsidRPr="006F4FD9">
        <w:t xml:space="preserve">Teachers and support staff should ensure: </w:t>
      </w:r>
    </w:p>
    <w:p w14:paraId="3A7084B4" w14:textId="66CBA155" w:rsidR="006F4FD9" w:rsidRPr="006F4FD9" w:rsidRDefault="006F4FD9" w:rsidP="00C85AF4">
      <w:pPr>
        <w:pStyle w:val="Default"/>
        <w:numPr>
          <w:ilvl w:val="0"/>
          <w:numId w:val="5"/>
        </w:numPr>
        <w:spacing w:line="276" w:lineRule="auto"/>
      </w:pPr>
      <w:r w:rsidRPr="006F4FD9">
        <w:lastRenderedPageBreak/>
        <w:t xml:space="preserve">The resources in each area are organised, </w:t>
      </w:r>
      <w:r w:rsidR="00FD1EF8" w:rsidRPr="006F4FD9">
        <w:t>e.g.</w:t>
      </w:r>
      <w:r w:rsidRPr="006F4FD9">
        <w:t xml:space="preserve">: according to curriculum subject and are clearly labelled. </w:t>
      </w:r>
    </w:p>
    <w:p w14:paraId="0D6746C3" w14:textId="77777777" w:rsidR="006F4FD9" w:rsidRPr="006F4FD9" w:rsidRDefault="006F4FD9" w:rsidP="00C85AF4">
      <w:pPr>
        <w:pStyle w:val="Default"/>
        <w:numPr>
          <w:ilvl w:val="0"/>
          <w:numId w:val="5"/>
        </w:numPr>
        <w:spacing w:line="276" w:lineRule="auto"/>
      </w:pPr>
      <w:r w:rsidRPr="006F4FD9">
        <w:t xml:space="preserve">Good quality writing implements/resources </w:t>
      </w:r>
      <w:proofErr w:type="gramStart"/>
      <w:r w:rsidRPr="006F4FD9">
        <w:t xml:space="preserve">are available for use at all </w:t>
      </w:r>
      <w:r w:rsidR="00235BD5" w:rsidRPr="006F4FD9">
        <w:t>times</w:t>
      </w:r>
      <w:proofErr w:type="gramEnd"/>
      <w:r w:rsidR="00235BD5" w:rsidRPr="006F4FD9">
        <w:t xml:space="preserve"> and</w:t>
      </w:r>
      <w:r w:rsidRPr="006F4FD9">
        <w:t xml:space="preserve"> are accessible. </w:t>
      </w:r>
    </w:p>
    <w:p w14:paraId="15F38B84" w14:textId="77777777" w:rsidR="006F4FD9" w:rsidRPr="006F4FD9" w:rsidRDefault="006F4FD9" w:rsidP="00C85AF4">
      <w:pPr>
        <w:pStyle w:val="Default"/>
        <w:numPr>
          <w:ilvl w:val="0"/>
          <w:numId w:val="5"/>
        </w:numPr>
        <w:spacing w:line="276" w:lineRule="auto"/>
      </w:pPr>
      <w:r w:rsidRPr="006F4FD9">
        <w:t xml:space="preserve">Book corners are comfortable and attractive. </w:t>
      </w:r>
    </w:p>
    <w:p w14:paraId="70D20577" w14:textId="77777777" w:rsidR="006F4FD9" w:rsidRPr="006F4FD9" w:rsidRDefault="006F4FD9" w:rsidP="00C85AF4">
      <w:pPr>
        <w:pStyle w:val="Default"/>
        <w:numPr>
          <w:ilvl w:val="0"/>
          <w:numId w:val="5"/>
        </w:numPr>
        <w:spacing w:line="276" w:lineRule="auto"/>
      </w:pPr>
      <w:r w:rsidRPr="006F4FD9">
        <w:t xml:space="preserve">Labels and posters, wherever possible, reflect the language diversity in the school. </w:t>
      </w:r>
    </w:p>
    <w:p w14:paraId="224EAE16" w14:textId="77777777" w:rsidR="006F4FD9" w:rsidRPr="006F4FD9" w:rsidRDefault="006F4FD9" w:rsidP="00C85AF4">
      <w:pPr>
        <w:pStyle w:val="Default"/>
        <w:numPr>
          <w:ilvl w:val="0"/>
          <w:numId w:val="5"/>
        </w:numPr>
        <w:spacing w:line="276" w:lineRule="auto"/>
      </w:pPr>
      <w:r w:rsidRPr="006F4FD9">
        <w:t xml:space="preserve">Children have access to drinking water. </w:t>
      </w:r>
    </w:p>
    <w:p w14:paraId="6F2A42D5" w14:textId="5394D754" w:rsidR="006F4FD9" w:rsidRPr="006F4FD9" w:rsidRDefault="006F4FD9" w:rsidP="00C85AF4">
      <w:pPr>
        <w:pStyle w:val="Default"/>
        <w:numPr>
          <w:ilvl w:val="0"/>
          <w:numId w:val="5"/>
        </w:numPr>
        <w:spacing w:line="276" w:lineRule="auto"/>
      </w:pPr>
      <w:r>
        <w:t>Displays in the classroom are an important means of valuing the work children produce and are changed regularly. In line with A</w:t>
      </w:r>
      <w:r w:rsidR="4836D326">
        <w:t>F</w:t>
      </w:r>
      <w:r>
        <w:t xml:space="preserve">L procedures, all classrooms have ‘working’ working walls, updated regularly, so our children can use them as a tool to help achieve the learning objectives. </w:t>
      </w:r>
    </w:p>
    <w:p w14:paraId="5C71F136" w14:textId="77777777" w:rsidR="00805A74" w:rsidRPr="006F4FD9" w:rsidRDefault="00805A74" w:rsidP="006F4FD9">
      <w:pPr>
        <w:pStyle w:val="aLCPBodytext"/>
        <w:jc w:val="both"/>
      </w:pPr>
    </w:p>
    <w:p w14:paraId="0D8D7F2B" w14:textId="77777777" w:rsidR="00235BD5" w:rsidRPr="00E95E35" w:rsidRDefault="00E95E35" w:rsidP="00E95E35">
      <w:pPr>
        <w:pStyle w:val="Subtitle"/>
        <w:jc w:val="left"/>
        <w:rPr>
          <w:rFonts w:ascii="Calibri" w:hAnsi="Calibri" w:cs="Calibri"/>
          <w:b/>
          <w:bCs/>
        </w:rPr>
      </w:pPr>
      <w:bookmarkStart w:id="45" w:name="_Toc49096151"/>
      <w:bookmarkStart w:id="46" w:name="_Toc49096409"/>
      <w:r w:rsidRPr="00E95E35">
        <w:rPr>
          <w:rFonts w:ascii="Calibri" w:hAnsi="Calibri" w:cs="Calibri"/>
          <w:b/>
          <w:bCs/>
        </w:rPr>
        <w:t xml:space="preserve">4.2.5 </w:t>
      </w:r>
      <w:r w:rsidR="00235BD5" w:rsidRPr="00E95E35">
        <w:rPr>
          <w:rFonts w:ascii="Calibri" w:hAnsi="Calibri" w:cs="Calibri"/>
          <w:b/>
          <w:bCs/>
        </w:rPr>
        <w:t>Equal Opportunities</w:t>
      </w:r>
      <w:bookmarkEnd w:id="45"/>
      <w:bookmarkEnd w:id="46"/>
      <w:r w:rsidR="00235BD5" w:rsidRPr="00E95E35">
        <w:rPr>
          <w:rFonts w:ascii="Calibri" w:hAnsi="Calibri" w:cs="Calibri"/>
          <w:b/>
          <w:bCs/>
        </w:rPr>
        <w:t xml:space="preserve"> </w:t>
      </w:r>
    </w:p>
    <w:p w14:paraId="62199465" w14:textId="77777777" w:rsidR="00235BD5" w:rsidRDefault="00235BD5" w:rsidP="00235BD5">
      <w:pPr>
        <w:pStyle w:val="Default"/>
        <w:rPr>
          <w:b/>
          <w:bCs/>
          <w:sz w:val="23"/>
          <w:szCs w:val="23"/>
        </w:rPr>
      </w:pPr>
    </w:p>
    <w:p w14:paraId="2990C46E" w14:textId="6B8EC7D3" w:rsidR="00235BD5" w:rsidRPr="00235BD5" w:rsidRDefault="00235BD5" w:rsidP="00235BD5">
      <w:pPr>
        <w:pStyle w:val="Default"/>
        <w:spacing w:line="276" w:lineRule="auto"/>
        <w:jc w:val="both"/>
      </w:pPr>
      <w:r>
        <w:t xml:space="preserve">In accordance with the school’s Equal Opportunities Policy, Teaching Staff will endeavour to help all children to reach their full potential irrespective of race, gender, </w:t>
      </w:r>
      <w:r w:rsidR="00FD1EF8">
        <w:t>age,</w:t>
      </w:r>
      <w:r>
        <w:t xml:space="preserve"> or ability. All staff should be aware of the major religious festivals and seek opportunities to include these in planning. Children often take part in these festivals with their </w:t>
      </w:r>
      <w:r w:rsidR="00FD1EF8">
        <w:t>families,</w:t>
      </w:r>
      <w:r>
        <w:t xml:space="preserve"> and we aim to be sensitive and supportive to these celebrations and encourage those children to share their experiences with the other children. We seek to participate in events that reflect our school’s cultural diversity and include this in planning as appropriate.</w:t>
      </w:r>
    </w:p>
    <w:p w14:paraId="0DA123B1" w14:textId="77777777" w:rsidR="00235BD5" w:rsidRDefault="00235BD5" w:rsidP="004C7E40">
      <w:pPr>
        <w:pStyle w:val="aLCPBodytext"/>
      </w:pPr>
    </w:p>
    <w:p w14:paraId="38C2D350" w14:textId="596C9E79" w:rsidR="006B7D1B" w:rsidRPr="0080012E" w:rsidRDefault="00521328" w:rsidP="004C7E40">
      <w:pPr>
        <w:pStyle w:val="aLCPBodytext"/>
      </w:pPr>
      <w:r w:rsidRPr="0080012E">
        <w:t xml:space="preserve">All adults working within the school will establish good working relationships with all students in the class. We treat the students with kindness, </w:t>
      </w:r>
      <w:r w:rsidR="00FD1EF8" w:rsidRPr="0080012E">
        <w:t>courtesy,</w:t>
      </w:r>
      <w:r w:rsidRPr="0080012E">
        <w:t xml:space="preserve"> and respect. We treat them fairly and give them equal opportunity to take part</w:t>
      </w:r>
      <w:r w:rsidR="00A8582B" w:rsidRPr="0080012E">
        <w:t xml:space="preserve"> in class activities. All </w:t>
      </w:r>
      <w:r w:rsidR="00401FFE">
        <w:t>students</w:t>
      </w:r>
      <w:r w:rsidRPr="0080012E">
        <w:t xml:space="preserve"> follow the school Code of Conduct.  We praise students for their efforts and, by so doing we help to build positive attitudes towards school and learning in general. We </w:t>
      </w:r>
      <w:proofErr w:type="gramStart"/>
      <w:r w:rsidRPr="0080012E">
        <w:t>insist on good order and behaviour at all times</w:t>
      </w:r>
      <w:proofErr w:type="gramEnd"/>
      <w:r w:rsidRPr="0080012E">
        <w:t xml:space="preserve">. </w:t>
      </w:r>
    </w:p>
    <w:p w14:paraId="4C4CEA3D" w14:textId="77777777" w:rsidR="00372CD9" w:rsidRPr="0080012E" w:rsidRDefault="00372CD9" w:rsidP="004C7E40">
      <w:pPr>
        <w:pStyle w:val="aLCPBodytext"/>
      </w:pPr>
    </w:p>
    <w:p w14:paraId="1D431EB1" w14:textId="77777777" w:rsidR="00235BD5" w:rsidRPr="0080012E" w:rsidRDefault="00235BD5" w:rsidP="00235BD5">
      <w:pPr>
        <w:pStyle w:val="aLCPBodytext"/>
      </w:pPr>
      <w:r w:rsidRPr="0080012E">
        <w:t xml:space="preserve">All adults involved in school refrain from promoting their own views / ideas onto our students. Our students are </w:t>
      </w:r>
      <w:proofErr w:type="gramStart"/>
      <w:r w:rsidRPr="0080012E">
        <w:t>pretty vulnerable</w:t>
      </w:r>
      <w:proofErr w:type="gramEnd"/>
      <w:r w:rsidRPr="0080012E">
        <w:t xml:space="preserve"> to other views and ideologies so staff should ensure a fair and balanced approach is taken when discussing partisan political and religious viewpoints. Failure by staff to adopt this approach would lead to possible disciplinary action outlined in the staff handbook. </w:t>
      </w:r>
    </w:p>
    <w:p w14:paraId="50895670" w14:textId="77777777" w:rsidR="000E5B5E" w:rsidRDefault="000E5B5E" w:rsidP="00D74CAA">
      <w:pPr>
        <w:pStyle w:val="Default"/>
        <w:rPr>
          <w:b/>
          <w:bCs/>
          <w:sz w:val="23"/>
          <w:szCs w:val="23"/>
        </w:rPr>
      </w:pPr>
    </w:p>
    <w:p w14:paraId="38C1F859" w14:textId="77777777" w:rsidR="000E5B5E" w:rsidRDefault="000E5B5E" w:rsidP="00D74CAA">
      <w:pPr>
        <w:pStyle w:val="Default"/>
        <w:rPr>
          <w:b/>
          <w:bCs/>
          <w:sz w:val="23"/>
          <w:szCs w:val="23"/>
        </w:rPr>
      </w:pPr>
    </w:p>
    <w:p w14:paraId="6D396280" w14:textId="77777777" w:rsidR="00E60ED8" w:rsidRDefault="00E60ED8" w:rsidP="00D74CAA">
      <w:pPr>
        <w:pStyle w:val="Default"/>
        <w:rPr>
          <w:b/>
          <w:bCs/>
          <w:sz w:val="23"/>
          <w:szCs w:val="23"/>
        </w:rPr>
      </w:pPr>
    </w:p>
    <w:p w14:paraId="779EEF62" w14:textId="77777777" w:rsidR="00E60ED8" w:rsidRDefault="00E60ED8" w:rsidP="00D74CAA">
      <w:pPr>
        <w:pStyle w:val="Default"/>
        <w:rPr>
          <w:b/>
          <w:bCs/>
          <w:sz w:val="23"/>
          <w:szCs w:val="23"/>
        </w:rPr>
      </w:pPr>
    </w:p>
    <w:p w14:paraId="7C4129FA" w14:textId="77777777" w:rsidR="00D74CAA" w:rsidRPr="00E95E35" w:rsidRDefault="00E95E35" w:rsidP="00E95E35">
      <w:pPr>
        <w:pStyle w:val="Subtitle"/>
        <w:jc w:val="left"/>
        <w:rPr>
          <w:rFonts w:ascii="Calibri" w:hAnsi="Calibri" w:cs="Calibri"/>
          <w:b/>
          <w:bCs/>
        </w:rPr>
      </w:pPr>
      <w:bookmarkStart w:id="47" w:name="_Toc49096152"/>
      <w:bookmarkStart w:id="48" w:name="_Toc49096410"/>
      <w:r w:rsidRPr="00E95E35">
        <w:rPr>
          <w:rFonts w:ascii="Calibri" w:hAnsi="Calibri" w:cs="Calibri"/>
          <w:b/>
          <w:bCs/>
        </w:rPr>
        <w:lastRenderedPageBreak/>
        <w:t xml:space="preserve">4.2.6 </w:t>
      </w:r>
      <w:r w:rsidR="00D74CAA" w:rsidRPr="00E95E35">
        <w:rPr>
          <w:rFonts w:ascii="Calibri" w:hAnsi="Calibri" w:cs="Calibri"/>
          <w:b/>
          <w:bCs/>
        </w:rPr>
        <w:t xml:space="preserve">Lesson Structure </w:t>
      </w:r>
      <w:r w:rsidR="003646F7" w:rsidRPr="00E95E35">
        <w:rPr>
          <w:rFonts w:ascii="Calibri" w:hAnsi="Calibri" w:cs="Calibri"/>
          <w:b/>
          <w:bCs/>
        </w:rPr>
        <w:t>- Example</w:t>
      </w:r>
      <w:bookmarkEnd w:id="47"/>
      <w:bookmarkEnd w:id="48"/>
    </w:p>
    <w:p w14:paraId="0C8FE7CE" w14:textId="77777777" w:rsidR="00D74CAA" w:rsidRDefault="00D74CAA" w:rsidP="00D74CAA">
      <w:pPr>
        <w:pStyle w:val="Default"/>
        <w:rPr>
          <w:sz w:val="23"/>
          <w:szCs w:val="23"/>
        </w:rPr>
      </w:pPr>
    </w:p>
    <w:p w14:paraId="7EDEDA6A" w14:textId="3E3BF5F0" w:rsidR="00D74CAA" w:rsidRPr="00D74CAA" w:rsidRDefault="00D74CAA" w:rsidP="00D74CAA">
      <w:pPr>
        <w:pStyle w:val="Default"/>
        <w:spacing w:line="276" w:lineRule="auto"/>
      </w:pPr>
      <w:r>
        <w:t xml:space="preserve">The structure of a lesson can </w:t>
      </w:r>
      <w:proofErr w:type="gramStart"/>
      <w:r>
        <w:t>differ</w:t>
      </w:r>
      <w:proofErr w:type="gramEnd"/>
      <w:r>
        <w:t xml:space="preserve"> within subject and the structure should differ for each lesson if appropriate and this could be dependent on A</w:t>
      </w:r>
      <w:r w:rsidR="5503FFEE">
        <w:t>F</w:t>
      </w:r>
      <w:r>
        <w:t xml:space="preserve">L approaches. </w:t>
      </w:r>
    </w:p>
    <w:p w14:paraId="41004F19" w14:textId="77777777" w:rsidR="00D74CAA" w:rsidRPr="00D74CAA" w:rsidRDefault="00D74CAA" w:rsidP="00D74CAA">
      <w:pPr>
        <w:pStyle w:val="Default"/>
        <w:spacing w:line="276" w:lineRule="auto"/>
      </w:pPr>
    </w:p>
    <w:p w14:paraId="1CCAD314" w14:textId="77777777" w:rsidR="00D74CAA" w:rsidRPr="00D74CAA" w:rsidRDefault="00D74CAA" w:rsidP="00D74CAA">
      <w:pPr>
        <w:pStyle w:val="Default"/>
        <w:spacing w:line="276" w:lineRule="auto"/>
      </w:pPr>
      <w:r w:rsidRPr="00D74CAA">
        <w:t xml:space="preserve">The following </w:t>
      </w:r>
      <w:r w:rsidR="003646F7">
        <w:t>is an</w:t>
      </w:r>
      <w:r w:rsidRPr="00D74CAA">
        <w:t xml:space="preserve"> </w:t>
      </w:r>
      <w:proofErr w:type="gramStart"/>
      <w:r w:rsidRPr="00D74CAA">
        <w:t>examples of sound pedagogy</w:t>
      </w:r>
      <w:proofErr w:type="gramEnd"/>
      <w:r w:rsidR="003646F7">
        <w:t>:</w:t>
      </w:r>
      <w:r w:rsidRPr="00D74CAA">
        <w:t xml:space="preserve"> </w:t>
      </w:r>
    </w:p>
    <w:p w14:paraId="75A0EB62" w14:textId="26E22AB0" w:rsidR="00D74CAA" w:rsidRDefault="00D74CAA" w:rsidP="00D74CAA">
      <w:pPr>
        <w:pStyle w:val="Default"/>
        <w:spacing w:line="276" w:lineRule="auto"/>
      </w:pPr>
      <w:r w:rsidRPr="00D74CAA">
        <w:rPr>
          <w:b/>
          <w:bCs/>
        </w:rPr>
        <w:t xml:space="preserve">Creating an appropriate working atmosphere: </w:t>
      </w:r>
      <w:r w:rsidR="00401FFE">
        <w:t>students</w:t>
      </w:r>
      <w:r w:rsidRPr="00D74CAA">
        <w:t xml:space="preserve"> need to be in an appropriate state to learn. </w:t>
      </w:r>
      <w:r>
        <w:t>C</w:t>
      </w:r>
      <w:r w:rsidRPr="00D74CAA">
        <w:t xml:space="preserve">lassrooms </w:t>
      </w:r>
      <w:r>
        <w:t>should be</w:t>
      </w:r>
      <w:r w:rsidRPr="00D74CAA">
        <w:t xml:space="preserve"> stimulating, engaging, reassuring and organised; teachers and </w:t>
      </w:r>
      <w:r w:rsidR="00E03716">
        <w:t xml:space="preserve">support staff </w:t>
      </w:r>
      <w:r w:rsidRPr="00D74CAA">
        <w:t xml:space="preserve">are fully prepared for lessons, ensuring resources are prepared and on tables in advance of lessons; adults may need to sensitively engage with a pupil who is not ‘ready to learn’. </w:t>
      </w:r>
    </w:p>
    <w:p w14:paraId="4B0BCF16" w14:textId="77777777" w:rsidR="00D74CAA" w:rsidRDefault="00D74CAA" w:rsidP="00D74CAA">
      <w:pPr>
        <w:pStyle w:val="Default"/>
        <w:spacing w:line="276" w:lineRule="auto"/>
      </w:pPr>
      <w:r w:rsidRPr="00D74CAA">
        <w:rPr>
          <w:b/>
          <w:bCs/>
        </w:rPr>
        <w:t xml:space="preserve">Linking the lesson to prior learning: </w:t>
      </w:r>
      <w:r w:rsidRPr="00D74CAA">
        <w:t xml:space="preserve">reviewing the previous lesson. </w:t>
      </w:r>
    </w:p>
    <w:p w14:paraId="52721508" w14:textId="77777777" w:rsidR="00D74CAA" w:rsidRDefault="00D74CAA" w:rsidP="00D74CAA">
      <w:pPr>
        <w:pStyle w:val="Default"/>
        <w:spacing w:line="276" w:lineRule="auto"/>
        <w:rPr>
          <w:i/>
          <w:iCs/>
        </w:rPr>
      </w:pPr>
      <w:r w:rsidRPr="00D74CAA">
        <w:t xml:space="preserve">E.g.: </w:t>
      </w:r>
      <w:r w:rsidRPr="00D74CAA">
        <w:rPr>
          <w:i/>
          <w:iCs/>
        </w:rPr>
        <w:t>‘Think about the three most important things you learnt in the last lesson</w:t>
      </w:r>
    </w:p>
    <w:p w14:paraId="2CE4689C" w14:textId="77777777" w:rsidR="00D74CAA" w:rsidRDefault="00D74CAA" w:rsidP="00D74CAA">
      <w:pPr>
        <w:pStyle w:val="Default"/>
        <w:spacing w:line="276" w:lineRule="auto"/>
        <w:rPr>
          <w:i/>
          <w:iCs/>
        </w:rPr>
      </w:pPr>
      <w:r>
        <w:rPr>
          <w:i/>
          <w:iCs/>
        </w:rPr>
        <w:t xml:space="preserve">         </w:t>
      </w:r>
      <w:r w:rsidRPr="00D74CAA">
        <w:rPr>
          <w:i/>
          <w:iCs/>
        </w:rPr>
        <w:t xml:space="preserve">In two minutes, I am going to ask you what you learnt last lesson. </w:t>
      </w:r>
    </w:p>
    <w:p w14:paraId="312A18E3" w14:textId="77777777" w:rsidR="00D74CAA" w:rsidRDefault="00D74CAA" w:rsidP="00D74CAA">
      <w:pPr>
        <w:pStyle w:val="Default"/>
        <w:spacing w:line="276" w:lineRule="auto"/>
        <w:rPr>
          <w:i/>
          <w:iCs/>
        </w:rPr>
      </w:pPr>
      <w:r>
        <w:rPr>
          <w:i/>
          <w:iCs/>
        </w:rPr>
        <w:t xml:space="preserve">        </w:t>
      </w:r>
      <w:r w:rsidRPr="00D74CAA">
        <w:rPr>
          <w:i/>
          <w:iCs/>
        </w:rPr>
        <w:t xml:space="preserve">Today’s lesson is about the water cycle. Jot down on your whiteboards what you already </w:t>
      </w:r>
      <w:r>
        <w:rPr>
          <w:i/>
          <w:iCs/>
        </w:rPr>
        <w:t xml:space="preserve"> </w:t>
      </w:r>
    </w:p>
    <w:p w14:paraId="604868C0" w14:textId="22E42CEF" w:rsidR="00D74CAA" w:rsidRDefault="00D74CAA" w:rsidP="03640410">
      <w:pPr>
        <w:pStyle w:val="Default"/>
        <w:spacing w:line="276" w:lineRule="auto"/>
        <w:rPr>
          <w:i/>
          <w:iCs/>
        </w:rPr>
      </w:pPr>
      <w:r w:rsidRPr="03640410">
        <w:rPr>
          <w:i/>
          <w:iCs/>
        </w:rPr>
        <w:t xml:space="preserve">        </w:t>
      </w:r>
      <w:r w:rsidR="622E11E1" w:rsidRPr="03640410">
        <w:rPr>
          <w:i/>
          <w:iCs/>
        </w:rPr>
        <w:t>K</w:t>
      </w:r>
      <w:r w:rsidRPr="03640410">
        <w:rPr>
          <w:i/>
          <w:iCs/>
        </w:rPr>
        <w:t>now</w:t>
      </w:r>
      <w:r w:rsidR="622E11E1" w:rsidRPr="03640410">
        <w:rPr>
          <w:i/>
          <w:iCs/>
        </w:rPr>
        <w:t>.</w:t>
      </w:r>
      <w:r w:rsidRPr="03640410">
        <w:rPr>
          <w:i/>
          <w:iCs/>
        </w:rPr>
        <w:t xml:space="preserve"> </w:t>
      </w:r>
    </w:p>
    <w:p w14:paraId="047FC201" w14:textId="77777777" w:rsidR="00D74CAA" w:rsidRDefault="00D74CAA" w:rsidP="00D74CAA">
      <w:pPr>
        <w:pStyle w:val="Default"/>
        <w:spacing w:line="276" w:lineRule="auto"/>
        <w:rPr>
          <w:i/>
          <w:iCs/>
        </w:rPr>
      </w:pPr>
      <w:r w:rsidRPr="00D74CAA">
        <w:rPr>
          <w:b/>
          <w:bCs/>
        </w:rPr>
        <w:t xml:space="preserve">Providing an overview: </w:t>
      </w:r>
      <w:r w:rsidRPr="00D74CAA">
        <w:t xml:space="preserve">the brain is more likely to absorb details when it can place them within a wider context. This is often referred to as </w:t>
      </w:r>
      <w:r w:rsidRPr="00D74CAA">
        <w:rPr>
          <w:i/>
          <w:iCs/>
        </w:rPr>
        <w:t>‘providing the big picture first’.</w:t>
      </w:r>
    </w:p>
    <w:p w14:paraId="348C009C" w14:textId="77777777" w:rsidR="00D74CAA" w:rsidRDefault="00D74CAA" w:rsidP="00D74CAA">
      <w:pPr>
        <w:pStyle w:val="Default"/>
        <w:spacing w:line="276" w:lineRule="auto"/>
      </w:pPr>
      <w:r w:rsidRPr="00D74CAA">
        <w:rPr>
          <w:i/>
          <w:iCs/>
        </w:rPr>
        <w:t xml:space="preserve"> </w:t>
      </w:r>
      <w:r w:rsidRPr="00D74CAA">
        <w:t>E.g.: Maths and English Learning Walls should display relevant materials, such as WAGOLLS (</w:t>
      </w:r>
      <w:r w:rsidRPr="00D74CAA">
        <w:rPr>
          <w:i/>
          <w:iCs/>
        </w:rPr>
        <w:t>what a good one looks like</w:t>
      </w:r>
      <w:r w:rsidRPr="00D74CAA">
        <w:t xml:space="preserve">) that the children can use to improve their independence. </w:t>
      </w:r>
    </w:p>
    <w:p w14:paraId="21ABD313" w14:textId="25599459" w:rsidR="00D74CAA" w:rsidRDefault="001C2EEF" w:rsidP="00D74CAA">
      <w:pPr>
        <w:pStyle w:val="Default"/>
        <w:spacing w:line="276" w:lineRule="auto"/>
      </w:pPr>
      <w:r>
        <w:t xml:space="preserve">        </w:t>
      </w:r>
      <w:r w:rsidR="00D74CAA" w:rsidRPr="00D74CAA">
        <w:t xml:space="preserve">IPC displays in all classes include a topic map to enable </w:t>
      </w:r>
      <w:r w:rsidR="00401FFE">
        <w:t>students</w:t>
      </w:r>
      <w:r w:rsidR="00D74CAA" w:rsidRPr="00D74CAA">
        <w:t xml:space="preserve"> to see the ‘bigger picture’. </w:t>
      </w:r>
    </w:p>
    <w:p w14:paraId="27749F02" w14:textId="77777777" w:rsidR="001C2EEF" w:rsidRDefault="00D74CAA" w:rsidP="00D74CAA">
      <w:pPr>
        <w:pStyle w:val="Default"/>
        <w:spacing w:line="276" w:lineRule="auto"/>
      </w:pPr>
      <w:r>
        <w:t xml:space="preserve">        </w:t>
      </w:r>
      <w:r w:rsidR="00401FFE">
        <w:t>Students</w:t>
      </w:r>
      <w:r>
        <w:t xml:space="preserve"> add their own questions and answers to the learning map (as the unit develops) </w:t>
      </w:r>
      <w:r w:rsidR="001C2EEF">
        <w:t xml:space="preserve"> </w:t>
      </w:r>
    </w:p>
    <w:p w14:paraId="20DCE3E9" w14:textId="06023C03" w:rsidR="00D74CAA" w:rsidRPr="00D74CAA" w:rsidRDefault="001C2EEF" w:rsidP="00D74CAA">
      <w:pPr>
        <w:pStyle w:val="Default"/>
        <w:spacing w:line="276" w:lineRule="auto"/>
      </w:pPr>
      <w:r>
        <w:t xml:space="preserve">        </w:t>
      </w:r>
      <w:r w:rsidR="00D74CAA">
        <w:t xml:space="preserve">and are encouraged to carry out their own independent research at home. </w:t>
      </w:r>
    </w:p>
    <w:p w14:paraId="42180CBB" w14:textId="7D9BEB26" w:rsidR="03640410" w:rsidRDefault="03640410" w:rsidP="03640410">
      <w:pPr>
        <w:pStyle w:val="Default"/>
        <w:spacing w:line="276" w:lineRule="auto"/>
      </w:pPr>
    </w:p>
    <w:p w14:paraId="2D5AFCFB" w14:textId="77777777" w:rsidR="00D74CAA" w:rsidRPr="00D74CAA" w:rsidRDefault="00D74CAA" w:rsidP="00D74CAA">
      <w:pPr>
        <w:pStyle w:val="Default"/>
        <w:spacing w:line="276" w:lineRule="auto"/>
      </w:pPr>
      <w:r w:rsidRPr="00D74CAA">
        <w:rPr>
          <w:b/>
          <w:bCs/>
        </w:rPr>
        <w:t xml:space="preserve">Sharing learning objectives with </w:t>
      </w:r>
      <w:r w:rsidR="00401FFE">
        <w:rPr>
          <w:b/>
          <w:bCs/>
        </w:rPr>
        <w:t>students</w:t>
      </w:r>
      <w:r w:rsidRPr="00D74CAA">
        <w:t xml:space="preserve">: </w:t>
      </w:r>
      <w:r w:rsidR="00401FFE">
        <w:t>students</w:t>
      </w:r>
      <w:r w:rsidRPr="00D74CAA">
        <w:t xml:space="preserve"> must know exactly what they are going to learn and what is expected of them by the end of the lesson. </w:t>
      </w:r>
    </w:p>
    <w:p w14:paraId="2F855127" w14:textId="77777777" w:rsidR="00D74CAA" w:rsidRPr="00D74CAA" w:rsidRDefault="00401FFE" w:rsidP="00D74CAA">
      <w:pPr>
        <w:pStyle w:val="Default"/>
        <w:spacing w:line="276" w:lineRule="auto"/>
      </w:pPr>
      <w:r>
        <w:rPr>
          <w:b/>
          <w:bCs/>
        </w:rPr>
        <w:t>Students</w:t>
      </w:r>
      <w:r w:rsidR="00D74CAA" w:rsidRPr="00D74CAA">
        <w:rPr>
          <w:b/>
          <w:bCs/>
        </w:rPr>
        <w:t xml:space="preserve"> should receive new information: </w:t>
      </w:r>
      <w:r w:rsidR="00D74CAA" w:rsidRPr="00D74CAA">
        <w:t xml:space="preserve">we provide our children with new information or skills. Although we want all </w:t>
      </w:r>
      <w:r>
        <w:t>students</w:t>
      </w:r>
      <w:r w:rsidR="00D74CAA" w:rsidRPr="00D74CAA">
        <w:t xml:space="preserve"> to understand the information as they encounter it, new information can </w:t>
      </w:r>
      <w:r w:rsidR="00D74CAA">
        <w:t xml:space="preserve">be </w:t>
      </w:r>
      <w:r w:rsidR="00D74CAA" w:rsidRPr="00D74CAA">
        <w:t xml:space="preserve">delivered in many ways: </w:t>
      </w:r>
    </w:p>
    <w:p w14:paraId="18A2D812" w14:textId="63D06346" w:rsidR="00D74CAA" w:rsidRPr="00D74CAA" w:rsidRDefault="00D74CAA" w:rsidP="003646F7">
      <w:pPr>
        <w:pStyle w:val="Default"/>
        <w:spacing w:line="276" w:lineRule="auto"/>
        <w:ind w:firstLine="709"/>
      </w:pPr>
      <w:r w:rsidRPr="03640410">
        <w:rPr>
          <w:rFonts w:ascii="Wingdings" w:hAnsi="Wingdings" w:cs="Wingdings"/>
        </w:rPr>
        <w:t xml:space="preserve"> </w:t>
      </w:r>
      <w:r>
        <w:t>Exposition</w:t>
      </w:r>
      <w:r w:rsidR="5572C898">
        <w:t>.</w:t>
      </w:r>
      <w:r>
        <w:t xml:space="preserve"> </w:t>
      </w:r>
    </w:p>
    <w:p w14:paraId="6924CF56" w14:textId="174392A4" w:rsidR="00D74CAA" w:rsidRPr="00D74CAA" w:rsidRDefault="00D74CAA" w:rsidP="003646F7">
      <w:pPr>
        <w:pStyle w:val="Default"/>
        <w:spacing w:line="276" w:lineRule="auto"/>
        <w:ind w:firstLine="709"/>
      </w:pPr>
      <w:r w:rsidRPr="03640410">
        <w:rPr>
          <w:rFonts w:ascii="Wingdings" w:hAnsi="Wingdings" w:cs="Wingdings"/>
        </w:rPr>
        <w:t xml:space="preserve"> </w:t>
      </w:r>
      <w:r>
        <w:t xml:space="preserve">Audio, visual aids – </w:t>
      </w:r>
      <w:r w:rsidR="00FD1EF8">
        <w:t>e.g.,</w:t>
      </w:r>
      <w:r>
        <w:t xml:space="preserve"> video clips or a song</w:t>
      </w:r>
      <w:r w:rsidR="2EB8F957">
        <w:t>.</w:t>
      </w:r>
      <w:r>
        <w:t xml:space="preserve"> </w:t>
      </w:r>
    </w:p>
    <w:p w14:paraId="36671257" w14:textId="6BE3B94A" w:rsidR="00D74CAA" w:rsidRPr="00D74CAA" w:rsidRDefault="00D74CAA" w:rsidP="003646F7">
      <w:pPr>
        <w:pStyle w:val="Default"/>
        <w:spacing w:line="276" w:lineRule="auto"/>
        <w:ind w:firstLine="709"/>
      </w:pPr>
      <w:r w:rsidRPr="03640410">
        <w:rPr>
          <w:rFonts w:ascii="Wingdings" w:hAnsi="Wingdings" w:cs="Wingdings"/>
        </w:rPr>
        <w:t xml:space="preserve"> </w:t>
      </w:r>
      <w:r>
        <w:t>Diagrams, pictures etc</w:t>
      </w:r>
      <w:r w:rsidR="32C993DA">
        <w:t>.</w:t>
      </w:r>
      <w:r>
        <w:t xml:space="preserve"> </w:t>
      </w:r>
    </w:p>
    <w:p w14:paraId="55A4A48F" w14:textId="0FE4CA1F" w:rsidR="00D74CAA" w:rsidRPr="00D74CAA" w:rsidRDefault="00D74CAA" w:rsidP="003646F7">
      <w:pPr>
        <w:pStyle w:val="Default"/>
        <w:spacing w:line="276" w:lineRule="auto"/>
        <w:ind w:firstLine="709"/>
      </w:pPr>
      <w:r w:rsidRPr="03640410">
        <w:rPr>
          <w:rFonts w:ascii="Wingdings" w:hAnsi="Wingdings" w:cs="Wingdings"/>
        </w:rPr>
        <w:t xml:space="preserve"> </w:t>
      </w:r>
      <w:r>
        <w:t>Whiteboard Books</w:t>
      </w:r>
      <w:r w:rsidR="227F4CBA">
        <w:t>.</w:t>
      </w:r>
      <w:r>
        <w:t xml:space="preserve"> </w:t>
      </w:r>
    </w:p>
    <w:p w14:paraId="19A4C655" w14:textId="0F292024" w:rsidR="00D74CAA" w:rsidRPr="00D74CAA" w:rsidRDefault="00D74CAA" w:rsidP="003646F7">
      <w:pPr>
        <w:pStyle w:val="Default"/>
        <w:spacing w:line="276" w:lineRule="auto"/>
        <w:ind w:firstLine="709"/>
      </w:pPr>
      <w:r w:rsidRPr="03640410">
        <w:rPr>
          <w:rFonts w:ascii="Wingdings" w:hAnsi="Wingdings" w:cs="Wingdings"/>
        </w:rPr>
        <w:t xml:space="preserve"> </w:t>
      </w:r>
      <w:r>
        <w:t xml:space="preserve">ICT – CD </w:t>
      </w:r>
      <w:proofErr w:type="spellStart"/>
      <w:r>
        <w:t>roms</w:t>
      </w:r>
      <w:proofErr w:type="spellEnd"/>
      <w:r>
        <w:t>, Internet, iPads</w:t>
      </w:r>
      <w:r w:rsidR="05C31DC6">
        <w:t>.</w:t>
      </w:r>
      <w:r>
        <w:t xml:space="preserve"> </w:t>
      </w:r>
    </w:p>
    <w:p w14:paraId="053833BA" w14:textId="064B0617" w:rsidR="00D74CAA" w:rsidRPr="00D74CAA" w:rsidRDefault="00D74CAA" w:rsidP="003646F7">
      <w:pPr>
        <w:pStyle w:val="Default"/>
        <w:spacing w:line="276" w:lineRule="auto"/>
        <w:ind w:firstLine="709"/>
      </w:pPr>
      <w:r w:rsidRPr="03640410">
        <w:rPr>
          <w:rFonts w:ascii="Wingdings" w:hAnsi="Wingdings" w:cs="Wingdings"/>
        </w:rPr>
        <w:t xml:space="preserve"> </w:t>
      </w:r>
      <w:r>
        <w:t>Demonstration</w:t>
      </w:r>
      <w:r w:rsidR="0810648C">
        <w:t>.</w:t>
      </w:r>
      <w:r>
        <w:t xml:space="preserve"> </w:t>
      </w:r>
    </w:p>
    <w:p w14:paraId="12264A3C" w14:textId="74B09B60" w:rsidR="00D74CAA" w:rsidRPr="00D74CAA" w:rsidRDefault="00D74CAA" w:rsidP="003646F7">
      <w:pPr>
        <w:pStyle w:val="Default"/>
        <w:spacing w:line="276" w:lineRule="auto"/>
        <w:ind w:firstLine="709"/>
      </w:pPr>
      <w:r w:rsidRPr="03640410">
        <w:rPr>
          <w:rFonts w:ascii="Wingdings" w:hAnsi="Wingdings" w:cs="Wingdings"/>
        </w:rPr>
        <w:t xml:space="preserve"> </w:t>
      </w:r>
      <w:r>
        <w:t>Modelling</w:t>
      </w:r>
      <w:r w:rsidR="0810648C">
        <w:t>.</w:t>
      </w:r>
    </w:p>
    <w:p w14:paraId="5BF856C4" w14:textId="21355B14" w:rsidR="00D74CAA" w:rsidRPr="00D74CAA" w:rsidRDefault="00D74CAA" w:rsidP="003646F7">
      <w:pPr>
        <w:pStyle w:val="Default"/>
        <w:spacing w:line="276" w:lineRule="auto"/>
        <w:ind w:firstLine="709"/>
      </w:pPr>
      <w:r w:rsidRPr="03640410">
        <w:rPr>
          <w:rFonts w:ascii="Wingdings" w:hAnsi="Wingdings" w:cs="Wingdings"/>
        </w:rPr>
        <w:t xml:space="preserve"> </w:t>
      </w:r>
      <w:r>
        <w:t>Books</w:t>
      </w:r>
      <w:r w:rsidR="032E3EA1">
        <w:t>.</w:t>
      </w:r>
      <w:r>
        <w:t xml:space="preserve"> </w:t>
      </w:r>
    </w:p>
    <w:p w14:paraId="7019294A" w14:textId="77777777" w:rsidR="00E14356" w:rsidRDefault="00E14356" w:rsidP="00D74CAA">
      <w:pPr>
        <w:pStyle w:val="Default"/>
        <w:spacing w:line="276" w:lineRule="auto"/>
        <w:jc w:val="both"/>
        <w:rPr>
          <w:b/>
          <w:bCs/>
        </w:rPr>
      </w:pPr>
    </w:p>
    <w:p w14:paraId="167C199D" w14:textId="24C9E313" w:rsidR="00D74CAA" w:rsidRPr="00D74CAA" w:rsidRDefault="00D74CAA" w:rsidP="00D74CAA">
      <w:pPr>
        <w:pStyle w:val="Default"/>
        <w:spacing w:line="276" w:lineRule="auto"/>
        <w:jc w:val="both"/>
      </w:pPr>
      <w:r w:rsidRPr="00D74CAA">
        <w:rPr>
          <w:b/>
          <w:bCs/>
        </w:rPr>
        <w:lastRenderedPageBreak/>
        <w:t>Short periods of exposition</w:t>
      </w:r>
      <w:r w:rsidRPr="00D74CAA">
        <w:t xml:space="preserve">: </w:t>
      </w:r>
      <w:r w:rsidR="00401FFE">
        <w:t>students</w:t>
      </w:r>
      <w:r w:rsidRPr="00D74CAA">
        <w:t xml:space="preserve"> have limited concentration spans. A widely used and useful rule of thumb is that concentration spans will be about two minutes </w:t>
      </w:r>
      <w:proofErr w:type="gramStart"/>
      <w:r w:rsidRPr="00D74CAA">
        <w:t>in excess of</w:t>
      </w:r>
      <w:proofErr w:type="gramEnd"/>
      <w:r w:rsidRPr="00D74CAA">
        <w:t xml:space="preserve"> a chronological age. Significantly more learning will take place when new information is transferred and explained in three bursts of ten minutes, punctuated by activities (such as modelling, regular closed questioning), than in one thirty-minute session. This will keep </w:t>
      </w:r>
      <w:r w:rsidR="00401FFE">
        <w:t>students</w:t>
      </w:r>
      <w:r w:rsidRPr="00D74CAA">
        <w:t xml:space="preserve"> alert and provide instant feedback as to whether they have heard correctly and have understood. Asking too many open questions during an explanation can easily take a lesson off on inappropriate tangents. </w:t>
      </w:r>
    </w:p>
    <w:p w14:paraId="0D252A53" w14:textId="5A9B7140" w:rsidR="002E2B25" w:rsidRPr="002E2B25" w:rsidRDefault="00401FFE" w:rsidP="002E2B25">
      <w:pPr>
        <w:pStyle w:val="Default"/>
        <w:rPr>
          <w:i/>
          <w:iCs/>
          <w:sz w:val="23"/>
          <w:szCs w:val="23"/>
        </w:rPr>
      </w:pPr>
      <w:r>
        <w:rPr>
          <w:b/>
          <w:bCs/>
        </w:rPr>
        <w:t>Students</w:t>
      </w:r>
      <w:r w:rsidR="00D74CAA" w:rsidRPr="00D74CAA">
        <w:rPr>
          <w:b/>
          <w:bCs/>
        </w:rPr>
        <w:t xml:space="preserve"> make sense of information</w:t>
      </w:r>
      <w:r w:rsidR="002E2B25">
        <w:rPr>
          <w:b/>
          <w:bCs/>
        </w:rPr>
        <w:t xml:space="preserve">: </w:t>
      </w:r>
      <w:r w:rsidR="002E2B25">
        <w:rPr>
          <w:b/>
          <w:bCs/>
          <w:sz w:val="23"/>
          <w:szCs w:val="23"/>
        </w:rPr>
        <w:t xml:space="preserve">processing; </w:t>
      </w:r>
      <w:r w:rsidR="003B5182">
        <w:rPr>
          <w:b/>
          <w:bCs/>
          <w:sz w:val="23"/>
          <w:szCs w:val="23"/>
        </w:rPr>
        <w:t>understanding</w:t>
      </w:r>
      <w:r w:rsidR="002E2B25">
        <w:rPr>
          <w:sz w:val="23"/>
          <w:szCs w:val="23"/>
        </w:rPr>
        <w:t xml:space="preserve"> </w:t>
      </w:r>
      <w:r w:rsidR="002E2B25" w:rsidRPr="002E2B25">
        <w:rPr>
          <w:i/>
          <w:iCs/>
          <w:sz w:val="23"/>
          <w:szCs w:val="23"/>
        </w:rPr>
        <w:t>developing understanding</w:t>
      </w:r>
      <w:r w:rsidR="002E2B25">
        <w:rPr>
          <w:sz w:val="23"/>
          <w:szCs w:val="23"/>
        </w:rPr>
        <w:t xml:space="preserve">; </w:t>
      </w:r>
      <w:r w:rsidR="002E2B25" w:rsidRPr="002E2B25">
        <w:rPr>
          <w:i/>
          <w:iCs/>
          <w:sz w:val="23"/>
          <w:szCs w:val="23"/>
          <w:u w:val="single"/>
        </w:rPr>
        <w:t>demonstrating understanding</w:t>
      </w:r>
      <w:r w:rsidR="002E2B25">
        <w:rPr>
          <w:sz w:val="23"/>
          <w:szCs w:val="23"/>
        </w:rPr>
        <w:t xml:space="preserve">; </w:t>
      </w:r>
      <w:r w:rsidR="002E2B25" w:rsidRPr="002E2B25">
        <w:rPr>
          <w:i/>
          <w:iCs/>
          <w:sz w:val="23"/>
          <w:szCs w:val="23"/>
        </w:rPr>
        <w:t xml:space="preserve">assessing understanding. </w:t>
      </w:r>
    </w:p>
    <w:p w14:paraId="479BFEDC" w14:textId="7D1FA265" w:rsidR="00D74CAA" w:rsidRPr="00D74CAA" w:rsidRDefault="00D74CAA" w:rsidP="00D74CAA">
      <w:pPr>
        <w:pStyle w:val="Default"/>
        <w:spacing w:line="276" w:lineRule="auto"/>
      </w:pPr>
      <w:r w:rsidRPr="00D74CAA">
        <w:rPr>
          <w:b/>
          <w:bCs/>
        </w:rPr>
        <w:t xml:space="preserve">Quality of interactions: </w:t>
      </w:r>
      <w:r w:rsidRPr="00D74CAA">
        <w:t xml:space="preserve">the frequency and nature of interactions between adult and </w:t>
      </w:r>
      <w:r w:rsidR="00401FFE">
        <w:t>students</w:t>
      </w:r>
      <w:r w:rsidRPr="00D74CAA">
        <w:t xml:space="preserve"> is highly significant. We develop understanding </w:t>
      </w:r>
      <w:r w:rsidR="003B5182" w:rsidRPr="00D74CAA">
        <w:t>by</w:t>
      </w:r>
      <w:r w:rsidRPr="00D74CAA">
        <w:t xml:space="preserve"> using open ended questions; providing wait time- </w:t>
      </w:r>
      <w:r w:rsidR="00401FFE">
        <w:t>students</w:t>
      </w:r>
      <w:r w:rsidRPr="00D74CAA">
        <w:t xml:space="preserve"> need time to think through their answers before replying; providing thinking time by giving an advance warning, such as ‘In </w:t>
      </w:r>
      <w:r w:rsidRPr="00D74CAA">
        <w:rPr>
          <w:i/>
          <w:iCs/>
        </w:rPr>
        <w:t>two minutes I am going to ask you....’</w:t>
      </w:r>
      <w:r w:rsidRPr="00D74CAA">
        <w:t xml:space="preserve"> </w:t>
      </w:r>
      <w:r w:rsidR="00401FFE">
        <w:t>Students</w:t>
      </w:r>
      <w:r w:rsidRPr="00D74CAA">
        <w:t xml:space="preserve"> could then respond with </w:t>
      </w:r>
      <w:r w:rsidRPr="00D74CAA">
        <w:rPr>
          <w:i/>
          <w:iCs/>
        </w:rPr>
        <w:t xml:space="preserve">‘We think that...’. </w:t>
      </w:r>
      <w:r w:rsidRPr="00D74CAA">
        <w:t xml:space="preserve">Extending and deepening understanding by asking </w:t>
      </w:r>
      <w:r w:rsidR="00C06F45" w:rsidRPr="00D74CAA">
        <w:t>to follow</w:t>
      </w:r>
      <w:r w:rsidRPr="00D74CAA">
        <w:t xml:space="preserve"> up questions such as </w:t>
      </w:r>
      <w:r w:rsidRPr="00D74CAA">
        <w:rPr>
          <w:i/>
          <w:iCs/>
        </w:rPr>
        <w:t xml:space="preserve">‘What made you think that?’ </w:t>
      </w:r>
    </w:p>
    <w:p w14:paraId="79EB7594" w14:textId="2DDACBD4" w:rsidR="00D74CAA" w:rsidRPr="00D74CAA" w:rsidRDefault="00D74CAA" w:rsidP="00D74CAA">
      <w:pPr>
        <w:pStyle w:val="Default"/>
        <w:spacing w:line="276" w:lineRule="auto"/>
      </w:pPr>
      <w:r w:rsidRPr="00D74CAA">
        <w:rPr>
          <w:b/>
          <w:bCs/>
        </w:rPr>
        <w:t>Review information and plan next steps</w:t>
      </w:r>
      <w:r w:rsidRPr="00D74CAA">
        <w:rPr>
          <w:rFonts w:ascii="Times New Roman" w:hAnsi="Times New Roman" w:cs="Times New Roman"/>
          <w:b/>
          <w:bCs/>
        </w:rPr>
        <w:t xml:space="preserve">: </w:t>
      </w:r>
      <w:r w:rsidRPr="00D74CAA">
        <w:t>for example, is not necessarily confined to the end of the lesson. Successful teachers w</w:t>
      </w:r>
      <w:r w:rsidR="00534C7B">
        <w:t>ill</w:t>
      </w:r>
      <w:r w:rsidRPr="00D74CAA">
        <w:t xml:space="preserve"> review through the entire lesson and know that </w:t>
      </w:r>
      <w:r w:rsidR="00C06F45">
        <w:t xml:space="preserve">progress is made </w:t>
      </w:r>
      <w:r w:rsidRPr="00D74CAA">
        <w:t xml:space="preserve">when </w:t>
      </w:r>
      <w:r w:rsidR="00C06F45" w:rsidRPr="00C06F45">
        <w:t xml:space="preserve">review/recall/rehearsal of what was learnt </w:t>
      </w:r>
      <w:r w:rsidR="00C06F45">
        <w:t xml:space="preserve">is </w:t>
      </w:r>
      <w:r w:rsidRPr="00D74CAA">
        <w:t xml:space="preserve">repeated and referred to throughout the lesson. </w:t>
      </w:r>
    </w:p>
    <w:p w14:paraId="67C0C651" w14:textId="77777777" w:rsidR="00D74CAA" w:rsidRPr="004B6BE5" w:rsidRDefault="00D74CAA" w:rsidP="00C06F45">
      <w:pPr>
        <w:pStyle w:val="Default"/>
        <w:spacing w:line="276" w:lineRule="auto"/>
        <w:jc w:val="both"/>
      </w:pPr>
    </w:p>
    <w:p w14:paraId="1716A69A" w14:textId="77777777" w:rsidR="00D74CAA" w:rsidRPr="004B6BE5" w:rsidRDefault="00D74CAA" w:rsidP="00C06F45">
      <w:pPr>
        <w:pStyle w:val="Default"/>
        <w:spacing w:line="276" w:lineRule="auto"/>
        <w:jc w:val="both"/>
      </w:pPr>
      <w:r w:rsidRPr="004B6BE5">
        <w:t>ICT is used to enhance learning wherever possible.</w:t>
      </w:r>
      <w:r w:rsidR="00C06F45" w:rsidRPr="004B6BE5">
        <w:t xml:space="preserve"> </w:t>
      </w:r>
      <w:r w:rsidRPr="004B6BE5">
        <w:t xml:space="preserve">ICT </w:t>
      </w:r>
      <w:r w:rsidR="00C06F45" w:rsidRPr="00C06F45">
        <w:t>is used during the lesson as an aid to learn</w:t>
      </w:r>
      <w:r w:rsidR="00C06F45">
        <w:t xml:space="preserve">. </w:t>
      </w:r>
      <w:r w:rsidRPr="004B6BE5">
        <w:rPr>
          <w:i/>
          <w:iCs/>
        </w:rPr>
        <w:t xml:space="preserve">The use of computing is highly visible and effective in all teaching and learning contexts across </w:t>
      </w:r>
      <w:r w:rsidR="00C06F45" w:rsidRPr="004B6BE5">
        <w:rPr>
          <w:i/>
          <w:iCs/>
        </w:rPr>
        <w:t>our school</w:t>
      </w:r>
      <w:r w:rsidRPr="004B6BE5">
        <w:rPr>
          <w:i/>
          <w:iCs/>
        </w:rPr>
        <w:t xml:space="preserve"> and teachers are continually searching for ways to use technology as a learning tool. </w:t>
      </w:r>
    </w:p>
    <w:p w14:paraId="308D56CC" w14:textId="77777777" w:rsidR="00C06F45" w:rsidRPr="004B6BE5" w:rsidRDefault="00C06F45" w:rsidP="00C06F45">
      <w:pPr>
        <w:pStyle w:val="Default"/>
        <w:spacing w:line="276" w:lineRule="auto"/>
        <w:jc w:val="both"/>
        <w:rPr>
          <w:b/>
          <w:bCs/>
        </w:rPr>
      </w:pPr>
    </w:p>
    <w:p w14:paraId="797E50C6" w14:textId="77777777" w:rsidR="00373BF9" w:rsidRDefault="00373BF9" w:rsidP="004C7E40">
      <w:pPr>
        <w:pStyle w:val="aLCPBodytext"/>
      </w:pPr>
    </w:p>
    <w:p w14:paraId="55ED8906" w14:textId="77777777" w:rsidR="000E5B5E" w:rsidRPr="00E95E35" w:rsidRDefault="0011405E" w:rsidP="00E95E35">
      <w:pPr>
        <w:pStyle w:val="Heading1"/>
        <w:rPr>
          <w:rFonts w:ascii="Calibri" w:hAnsi="Calibri" w:cs="Calibri"/>
        </w:rPr>
      </w:pPr>
      <w:bookmarkStart w:id="49" w:name="_Toc49096153"/>
      <w:bookmarkStart w:id="50" w:name="_Toc49096411"/>
      <w:r w:rsidRPr="00E95E35">
        <w:rPr>
          <w:rFonts w:ascii="Calibri" w:hAnsi="Calibri" w:cs="Calibri"/>
        </w:rPr>
        <w:t>5 MONITORING AND EVALUATION OF TEACHING AND LEARNING</w:t>
      </w:r>
      <w:bookmarkEnd w:id="49"/>
      <w:bookmarkEnd w:id="50"/>
      <w:r w:rsidRPr="00E95E35">
        <w:rPr>
          <w:rFonts w:ascii="Calibri" w:hAnsi="Calibri" w:cs="Calibri"/>
        </w:rPr>
        <w:t xml:space="preserve"> </w:t>
      </w:r>
    </w:p>
    <w:p w14:paraId="7B04FA47" w14:textId="77777777" w:rsidR="000E5B5E" w:rsidRPr="004B6BE5" w:rsidRDefault="000E5B5E" w:rsidP="000E5B5E">
      <w:pPr>
        <w:pStyle w:val="Default"/>
        <w:spacing w:line="276" w:lineRule="auto"/>
        <w:jc w:val="both"/>
      </w:pPr>
    </w:p>
    <w:p w14:paraId="7BC947A7" w14:textId="77777777" w:rsidR="000E5B5E" w:rsidRPr="004B6BE5" w:rsidRDefault="000E5B5E" w:rsidP="0052718E">
      <w:pPr>
        <w:pStyle w:val="Default"/>
        <w:spacing w:line="276" w:lineRule="auto"/>
        <w:jc w:val="both"/>
        <w:rPr>
          <w:b/>
          <w:bCs/>
        </w:rPr>
      </w:pPr>
      <w:r w:rsidRPr="004B6BE5">
        <w:t>The monitoring of teaching and learning is a very important part of the continuous process of raising achievement within the school.</w:t>
      </w:r>
    </w:p>
    <w:p w14:paraId="656834EC" w14:textId="77777777" w:rsidR="0052718E" w:rsidRPr="0080012E" w:rsidRDefault="0052718E" w:rsidP="0052718E">
      <w:pPr>
        <w:pStyle w:val="aLCPBodytext"/>
        <w:jc w:val="both"/>
      </w:pPr>
      <w:r w:rsidRPr="0080012E">
        <w:t>A cycle of lesson observations will be an integral part of the Quality Assurance process at our school. In house teacher training is provided annually.</w:t>
      </w:r>
      <w:r>
        <w:t xml:space="preserve"> </w:t>
      </w:r>
      <w:r w:rsidRPr="0080012E">
        <w:t xml:space="preserve">All our </w:t>
      </w:r>
      <w:r>
        <w:t>staff</w:t>
      </w:r>
      <w:r w:rsidRPr="0080012E">
        <w:t xml:space="preserve"> reflect on their strengths and weaknesses and plan their professional development needs accordingly. We do all we can to support our teachers in developing their skills, so that they can continually improve their practice.</w:t>
      </w:r>
      <w:r>
        <w:t xml:space="preserve"> </w:t>
      </w:r>
      <w:r w:rsidRPr="0080012E">
        <w:t xml:space="preserve"> We conduct all our teaching in an atmosphere of trust and respect for all.</w:t>
      </w:r>
    </w:p>
    <w:p w14:paraId="568C698B" w14:textId="77777777" w:rsidR="000E5B5E" w:rsidRDefault="000E5B5E" w:rsidP="000E5B5E">
      <w:pPr>
        <w:pStyle w:val="Default"/>
        <w:spacing w:line="276" w:lineRule="auto"/>
        <w:jc w:val="both"/>
        <w:rPr>
          <w:b/>
          <w:bCs/>
        </w:rPr>
      </w:pPr>
    </w:p>
    <w:p w14:paraId="54CCA933" w14:textId="77777777" w:rsidR="000E5B5E" w:rsidRPr="000E5B5E" w:rsidRDefault="000E5B5E" w:rsidP="000E5B5E">
      <w:pPr>
        <w:pStyle w:val="Default"/>
        <w:spacing w:line="276" w:lineRule="auto"/>
        <w:jc w:val="both"/>
      </w:pPr>
      <w:r w:rsidRPr="000E5B5E">
        <w:rPr>
          <w:b/>
          <w:bCs/>
        </w:rPr>
        <w:t xml:space="preserve">Aims: </w:t>
      </w:r>
    </w:p>
    <w:p w14:paraId="5AB1E695" w14:textId="77777777" w:rsidR="000E5B5E" w:rsidRPr="000E5B5E" w:rsidRDefault="000E5B5E" w:rsidP="00C85AF4">
      <w:pPr>
        <w:pStyle w:val="Default"/>
        <w:numPr>
          <w:ilvl w:val="0"/>
          <w:numId w:val="5"/>
        </w:numPr>
        <w:spacing w:after="51" w:line="276" w:lineRule="auto"/>
        <w:jc w:val="both"/>
      </w:pPr>
      <w:r w:rsidRPr="000E5B5E">
        <w:t>To make secure judgements of teaching and learning across the school</w:t>
      </w:r>
      <w:r>
        <w:t>.</w:t>
      </w:r>
      <w:r w:rsidRPr="000E5B5E">
        <w:t xml:space="preserve"> </w:t>
      </w:r>
    </w:p>
    <w:p w14:paraId="4A18AB5F" w14:textId="77777777" w:rsidR="000E5B5E" w:rsidRPr="000E5B5E" w:rsidRDefault="000E5B5E" w:rsidP="00C85AF4">
      <w:pPr>
        <w:pStyle w:val="Default"/>
        <w:numPr>
          <w:ilvl w:val="0"/>
          <w:numId w:val="5"/>
        </w:numPr>
        <w:spacing w:after="51" w:line="276" w:lineRule="auto"/>
        <w:jc w:val="both"/>
      </w:pPr>
      <w:r w:rsidRPr="000E5B5E">
        <w:t xml:space="preserve">To monitor and evaluate the progress of </w:t>
      </w:r>
      <w:r w:rsidR="00401FFE">
        <w:t>students</w:t>
      </w:r>
      <w:r w:rsidRPr="000E5B5E">
        <w:t xml:space="preserve"> during a lesson and over time</w:t>
      </w:r>
      <w:r>
        <w:t>.</w:t>
      </w:r>
      <w:r w:rsidRPr="000E5B5E">
        <w:t xml:space="preserve"> </w:t>
      </w:r>
    </w:p>
    <w:p w14:paraId="4B7CCC6F" w14:textId="1983E812" w:rsidR="000E5B5E" w:rsidRPr="000E5B5E" w:rsidRDefault="000E5B5E" w:rsidP="00C85AF4">
      <w:pPr>
        <w:pStyle w:val="Default"/>
        <w:numPr>
          <w:ilvl w:val="0"/>
          <w:numId w:val="5"/>
        </w:numPr>
        <w:spacing w:after="51" w:line="276" w:lineRule="auto"/>
        <w:jc w:val="both"/>
      </w:pPr>
      <w:r>
        <w:lastRenderedPageBreak/>
        <w:t>To judge and evaluate the performance of individual teachers and check that high standards of professional performance are established and maintained</w:t>
      </w:r>
      <w:r w:rsidR="77714C5C">
        <w:t>.</w:t>
      </w:r>
      <w:r>
        <w:t xml:space="preserve"> </w:t>
      </w:r>
    </w:p>
    <w:p w14:paraId="485C82D0" w14:textId="77777777" w:rsidR="000E5B5E" w:rsidRPr="000E5B5E" w:rsidRDefault="000E5B5E" w:rsidP="00C85AF4">
      <w:pPr>
        <w:pStyle w:val="Default"/>
        <w:numPr>
          <w:ilvl w:val="0"/>
          <w:numId w:val="5"/>
        </w:numPr>
        <w:spacing w:line="276" w:lineRule="auto"/>
        <w:jc w:val="both"/>
      </w:pPr>
      <w:r w:rsidRPr="000E5B5E">
        <w:t xml:space="preserve">To identify group and individual training needs across the teaching and support staff. </w:t>
      </w:r>
    </w:p>
    <w:p w14:paraId="1A939487" w14:textId="77777777" w:rsidR="000E5B5E" w:rsidRPr="000E5B5E" w:rsidRDefault="000E5B5E" w:rsidP="000E5B5E">
      <w:pPr>
        <w:pStyle w:val="Default"/>
        <w:spacing w:line="276" w:lineRule="auto"/>
        <w:jc w:val="both"/>
      </w:pPr>
    </w:p>
    <w:p w14:paraId="6202CD1D" w14:textId="77777777" w:rsidR="000E5B5E" w:rsidRPr="000E5B5E" w:rsidRDefault="000E5B5E" w:rsidP="000E5B5E">
      <w:pPr>
        <w:pStyle w:val="Default"/>
        <w:spacing w:line="276" w:lineRule="auto"/>
        <w:jc w:val="both"/>
      </w:pPr>
      <w:r w:rsidRPr="000E5B5E">
        <w:t xml:space="preserve">Teachers are responsible for the progress of all </w:t>
      </w:r>
      <w:r w:rsidR="00401FFE">
        <w:t>students</w:t>
      </w:r>
      <w:r w:rsidRPr="000E5B5E">
        <w:t xml:space="preserve"> in their classes and for evaluating their own performance and professional development. </w:t>
      </w:r>
    </w:p>
    <w:p w14:paraId="6AA258D8" w14:textId="77777777" w:rsidR="000E5B5E" w:rsidRDefault="000E5B5E" w:rsidP="000E5B5E">
      <w:pPr>
        <w:pStyle w:val="Default"/>
        <w:spacing w:line="276" w:lineRule="auto"/>
        <w:jc w:val="both"/>
      </w:pPr>
    </w:p>
    <w:p w14:paraId="58048118" w14:textId="77777777" w:rsidR="000E5B5E" w:rsidRPr="000E5B5E" w:rsidRDefault="000E5B5E" w:rsidP="000E5B5E">
      <w:pPr>
        <w:pStyle w:val="Default"/>
        <w:spacing w:line="276" w:lineRule="auto"/>
        <w:jc w:val="both"/>
      </w:pPr>
      <w:r w:rsidRPr="000E5B5E">
        <w:t xml:space="preserve">This can be achieved by: </w:t>
      </w:r>
    </w:p>
    <w:p w14:paraId="55914988" w14:textId="77777777" w:rsidR="000E5B5E" w:rsidRPr="000E5B5E" w:rsidRDefault="000E5B5E" w:rsidP="00C85AF4">
      <w:pPr>
        <w:pStyle w:val="Default"/>
        <w:numPr>
          <w:ilvl w:val="0"/>
          <w:numId w:val="5"/>
        </w:numPr>
        <w:spacing w:after="22" w:line="276" w:lineRule="auto"/>
        <w:jc w:val="both"/>
      </w:pPr>
      <w:r w:rsidRPr="000E5B5E">
        <w:t>Self-evaluation of their own subject knowledge and understanding of changing educational initiatives</w:t>
      </w:r>
      <w:r>
        <w:t>.</w:t>
      </w:r>
    </w:p>
    <w:p w14:paraId="5D92453B" w14:textId="01510ED0" w:rsidR="000E5B5E" w:rsidRPr="000E5B5E" w:rsidRDefault="000E5B5E" w:rsidP="00C85AF4">
      <w:pPr>
        <w:pStyle w:val="Default"/>
        <w:numPr>
          <w:ilvl w:val="0"/>
          <w:numId w:val="5"/>
        </w:numPr>
        <w:spacing w:after="22" w:line="276" w:lineRule="auto"/>
        <w:jc w:val="both"/>
      </w:pPr>
      <w:r>
        <w:t>Self-evaluation of the quality and effectiveness of their own teaching and classroom management</w:t>
      </w:r>
      <w:r w:rsidR="6A5B8D7B">
        <w:t>.</w:t>
      </w:r>
      <w:r>
        <w:t xml:space="preserve"> </w:t>
      </w:r>
    </w:p>
    <w:p w14:paraId="78E948C3" w14:textId="77777777" w:rsidR="000E5B5E" w:rsidRDefault="000E5B5E" w:rsidP="00C85AF4">
      <w:pPr>
        <w:pStyle w:val="Default"/>
        <w:numPr>
          <w:ilvl w:val="0"/>
          <w:numId w:val="5"/>
        </w:numPr>
        <w:spacing w:line="276" w:lineRule="auto"/>
        <w:jc w:val="both"/>
      </w:pPr>
      <w:r w:rsidRPr="000E5B5E">
        <w:t>Monitoring pupil progress to ensure they achieve well against prior achievement</w:t>
      </w:r>
      <w:r>
        <w:t>.</w:t>
      </w:r>
    </w:p>
    <w:p w14:paraId="6FFBD3EC" w14:textId="77777777" w:rsidR="000E5B5E" w:rsidRPr="000E5B5E" w:rsidRDefault="000E5B5E" w:rsidP="000E5B5E">
      <w:pPr>
        <w:pStyle w:val="Default"/>
        <w:spacing w:line="276" w:lineRule="auto"/>
        <w:ind w:left="720"/>
        <w:jc w:val="both"/>
      </w:pPr>
    </w:p>
    <w:p w14:paraId="2C2D4D3A" w14:textId="1ABE1262" w:rsidR="000E5B5E" w:rsidRPr="000E5B5E" w:rsidRDefault="000E5B5E" w:rsidP="000E5B5E">
      <w:pPr>
        <w:pStyle w:val="Default"/>
        <w:spacing w:line="276" w:lineRule="auto"/>
        <w:jc w:val="both"/>
      </w:pPr>
      <w:r w:rsidRPr="000E5B5E">
        <w:t>Reviews of T</w:t>
      </w:r>
      <w:r w:rsidR="00E03716">
        <w:t xml:space="preserve">eaching </w:t>
      </w:r>
      <w:r w:rsidRPr="000E5B5E">
        <w:t>&amp;</w:t>
      </w:r>
      <w:r w:rsidR="00E03716">
        <w:t xml:space="preserve"> </w:t>
      </w:r>
      <w:r w:rsidRPr="000E5B5E">
        <w:t>L</w:t>
      </w:r>
      <w:r w:rsidR="00E03716">
        <w:t>earning</w:t>
      </w:r>
      <w:r w:rsidRPr="000E5B5E">
        <w:t xml:space="preserve"> will take place on an on-going basis and will involve: </w:t>
      </w:r>
    </w:p>
    <w:p w14:paraId="1E5E16E5" w14:textId="77777777" w:rsidR="000E5B5E" w:rsidRPr="000E5B5E" w:rsidRDefault="000E5B5E" w:rsidP="00C85AF4">
      <w:pPr>
        <w:pStyle w:val="Default"/>
        <w:numPr>
          <w:ilvl w:val="0"/>
          <w:numId w:val="5"/>
        </w:numPr>
        <w:spacing w:after="52" w:line="276" w:lineRule="auto"/>
        <w:jc w:val="both"/>
      </w:pPr>
      <w:r w:rsidRPr="000E5B5E">
        <w:t xml:space="preserve">Management of performance overtime by their Line Manager. </w:t>
      </w:r>
    </w:p>
    <w:p w14:paraId="3D1F8BE7" w14:textId="6EF139A7" w:rsidR="000E5B5E" w:rsidRPr="000E5B5E" w:rsidRDefault="000E5B5E" w:rsidP="00C85AF4">
      <w:pPr>
        <w:pStyle w:val="Default"/>
        <w:numPr>
          <w:ilvl w:val="0"/>
          <w:numId w:val="5"/>
        </w:numPr>
        <w:spacing w:after="52" w:line="276" w:lineRule="auto"/>
        <w:jc w:val="both"/>
      </w:pPr>
      <w:r w:rsidRPr="000E5B5E">
        <w:t xml:space="preserve">Learning observations conducted by </w:t>
      </w:r>
      <w:r w:rsidR="002E74B8">
        <w:t>Senior Headteacher</w:t>
      </w:r>
      <w:r>
        <w:t>/</w:t>
      </w:r>
      <w:r w:rsidR="002F6010">
        <w:t>Education Director</w:t>
      </w:r>
      <w:r w:rsidR="00E14356">
        <w:t>.</w:t>
      </w:r>
    </w:p>
    <w:p w14:paraId="7630B48F" w14:textId="1E988B95" w:rsidR="000E5B5E" w:rsidRPr="000E5B5E" w:rsidRDefault="000E5B5E" w:rsidP="00C85AF4">
      <w:pPr>
        <w:pStyle w:val="Default"/>
        <w:numPr>
          <w:ilvl w:val="0"/>
          <w:numId w:val="5"/>
        </w:numPr>
        <w:spacing w:after="52" w:line="276" w:lineRule="auto"/>
        <w:jc w:val="both"/>
      </w:pPr>
      <w:r>
        <w:t>Drop ins on a regular basis</w:t>
      </w:r>
      <w:r w:rsidR="1702A2EB">
        <w:t>.</w:t>
      </w:r>
      <w:r>
        <w:t xml:space="preserve"> </w:t>
      </w:r>
    </w:p>
    <w:p w14:paraId="79C777EF" w14:textId="77777777" w:rsidR="000E5B5E" w:rsidRPr="000E5B5E" w:rsidRDefault="000E5B5E" w:rsidP="00C85AF4">
      <w:pPr>
        <w:pStyle w:val="Default"/>
        <w:numPr>
          <w:ilvl w:val="0"/>
          <w:numId w:val="5"/>
        </w:numPr>
        <w:spacing w:after="52" w:line="276" w:lineRule="auto"/>
        <w:jc w:val="both"/>
      </w:pPr>
      <w:r w:rsidRPr="000E5B5E">
        <w:t xml:space="preserve">Work scrutiny within lessons, samples requested for monitoring within the guidance of the work scrutiny criteria. </w:t>
      </w:r>
    </w:p>
    <w:p w14:paraId="1FB957F8" w14:textId="77777777" w:rsidR="000E5B5E" w:rsidRPr="000E5B5E" w:rsidRDefault="000E5B5E" w:rsidP="00C85AF4">
      <w:pPr>
        <w:pStyle w:val="Default"/>
        <w:numPr>
          <w:ilvl w:val="0"/>
          <w:numId w:val="5"/>
        </w:numPr>
        <w:spacing w:line="276" w:lineRule="auto"/>
        <w:jc w:val="both"/>
      </w:pPr>
      <w:r w:rsidRPr="000E5B5E">
        <w:t xml:space="preserve">Student voice within lessons to capture voice and provide evidence for T&amp;L audit. </w:t>
      </w:r>
    </w:p>
    <w:p w14:paraId="30DCCCAD" w14:textId="77777777" w:rsidR="000E5B5E" w:rsidRPr="000E5B5E" w:rsidRDefault="000E5B5E" w:rsidP="000E5B5E">
      <w:pPr>
        <w:pStyle w:val="Default"/>
        <w:spacing w:line="276" w:lineRule="auto"/>
        <w:jc w:val="both"/>
      </w:pPr>
    </w:p>
    <w:p w14:paraId="36AF6883" w14:textId="77777777" w:rsidR="000E5B5E" w:rsidRDefault="000E5B5E" w:rsidP="000E5B5E">
      <w:pPr>
        <w:pStyle w:val="Default"/>
        <w:spacing w:line="276" w:lineRule="auto"/>
        <w:jc w:val="both"/>
        <w:rPr>
          <w:b/>
          <w:bCs/>
        </w:rPr>
      </w:pPr>
    </w:p>
    <w:p w14:paraId="6356EBCC" w14:textId="77777777" w:rsidR="000E5B5E" w:rsidRDefault="000E5B5E" w:rsidP="000E5B5E">
      <w:pPr>
        <w:pStyle w:val="Default"/>
        <w:spacing w:line="276" w:lineRule="auto"/>
        <w:jc w:val="both"/>
        <w:rPr>
          <w:b/>
          <w:bCs/>
        </w:rPr>
      </w:pPr>
      <w:r w:rsidRPr="000E5B5E">
        <w:rPr>
          <w:b/>
          <w:bCs/>
        </w:rPr>
        <w:t xml:space="preserve">Protocols </w:t>
      </w:r>
    </w:p>
    <w:p w14:paraId="54C529ED" w14:textId="77777777" w:rsidR="000E5B5E" w:rsidRDefault="000E5B5E" w:rsidP="000E5B5E">
      <w:pPr>
        <w:pStyle w:val="Default"/>
        <w:spacing w:line="276" w:lineRule="auto"/>
        <w:jc w:val="both"/>
        <w:rPr>
          <w:b/>
          <w:bCs/>
        </w:rPr>
      </w:pPr>
    </w:p>
    <w:p w14:paraId="2246F419" w14:textId="77777777" w:rsidR="000E5B5E" w:rsidRPr="000E5B5E" w:rsidRDefault="000E5B5E" w:rsidP="000E5B5E">
      <w:pPr>
        <w:pStyle w:val="Default"/>
        <w:spacing w:line="276" w:lineRule="auto"/>
        <w:jc w:val="both"/>
      </w:pPr>
      <w:r>
        <w:rPr>
          <w:b/>
          <w:bCs/>
        </w:rPr>
        <w:t>Management of Performance</w:t>
      </w:r>
    </w:p>
    <w:p w14:paraId="1C0157D6" w14:textId="77777777" w:rsidR="000E5B5E" w:rsidRDefault="000E5B5E" w:rsidP="000E5B5E">
      <w:pPr>
        <w:pStyle w:val="Default"/>
        <w:spacing w:line="276" w:lineRule="auto"/>
        <w:jc w:val="both"/>
      </w:pPr>
    </w:p>
    <w:p w14:paraId="08843818" w14:textId="5FA8CA02" w:rsidR="000E5B5E" w:rsidRDefault="000E5B5E" w:rsidP="000E5B5E">
      <w:pPr>
        <w:pStyle w:val="Default"/>
        <w:spacing w:line="276" w:lineRule="auto"/>
        <w:jc w:val="both"/>
      </w:pPr>
      <w:r w:rsidRPr="000E5B5E">
        <w:t xml:space="preserve">At </w:t>
      </w:r>
      <w:r w:rsidR="002E74B8">
        <w:t xml:space="preserve">Grace </w:t>
      </w:r>
      <w:r>
        <w:t>House School</w:t>
      </w:r>
      <w:r w:rsidRPr="000E5B5E">
        <w:t xml:space="preserve"> we have an agreed format for monitoring and evaluating teaching and learning for the </w:t>
      </w:r>
      <w:r w:rsidRPr="000E5B5E">
        <w:rPr>
          <w:b/>
          <w:bCs/>
        </w:rPr>
        <w:t xml:space="preserve">management of performance </w:t>
      </w:r>
      <w:r w:rsidRPr="000E5B5E">
        <w:t>over time</w:t>
      </w:r>
      <w:r>
        <w:t xml:space="preserve">. </w:t>
      </w:r>
    </w:p>
    <w:p w14:paraId="3691E7B2" w14:textId="77777777" w:rsidR="000E5B5E" w:rsidRDefault="000E5B5E" w:rsidP="000E5B5E">
      <w:pPr>
        <w:pStyle w:val="Default"/>
        <w:spacing w:line="276" w:lineRule="auto"/>
        <w:jc w:val="both"/>
      </w:pPr>
    </w:p>
    <w:p w14:paraId="74C8E14C" w14:textId="77777777" w:rsidR="000E5B5E" w:rsidRPr="000E5B5E" w:rsidRDefault="000E5B5E" w:rsidP="000E5B5E">
      <w:pPr>
        <w:pStyle w:val="Default"/>
        <w:spacing w:line="276" w:lineRule="auto"/>
        <w:jc w:val="both"/>
      </w:pPr>
      <w:r w:rsidRPr="000E5B5E">
        <w:t xml:space="preserve">This will consist of the following classroom visits per academic year: </w:t>
      </w:r>
    </w:p>
    <w:p w14:paraId="39D662F1" w14:textId="77777777" w:rsidR="000E5B5E" w:rsidRPr="000E5B5E" w:rsidRDefault="000E5B5E" w:rsidP="00C85AF4">
      <w:pPr>
        <w:pStyle w:val="Default"/>
        <w:numPr>
          <w:ilvl w:val="0"/>
          <w:numId w:val="11"/>
        </w:numPr>
        <w:spacing w:line="276" w:lineRule="auto"/>
        <w:jc w:val="both"/>
      </w:pPr>
      <w:r w:rsidRPr="000E5B5E">
        <w:t>Three formal learning observations</w:t>
      </w:r>
      <w:r w:rsidR="001D6C8D">
        <w:t>.</w:t>
      </w:r>
      <w:r w:rsidRPr="000E5B5E">
        <w:t xml:space="preserve"> </w:t>
      </w:r>
    </w:p>
    <w:p w14:paraId="1BFAABEF" w14:textId="422BCB2B" w:rsidR="000E5B5E" w:rsidRPr="000E5B5E" w:rsidRDefault="000E5B5E" w:rsidP="00C85AF4">
      <w:pPr>
        <w:pStyle w:val="Default"/>
        <w:numPr>
          <w:ilvl w:val="0"/>
          <w:numId w:val="11"/>
        </w:numPr>
        <w:spacing w:line="276" w:lineRule="auto"/>
        <w:jc w:val="both"/>
      </w:pPr>
      <w:r w:rsidRPr="000E5B5E">
        <w:t>Regular drop</w:t>
      </w:r>
      <w:r w:rsidR="001D6C8D">
        <w:t xml:space="preserve"> ins</w:t>
      </w:r>
      <w:r w:rsidRPr="000E5B5E">
        <w:t xml:space="preserve">, with a focus </w:t>
      </w:r>
      <w:r w:rsidR="001D6C8D">
        <w:t xml:space="preserve">on </w:t>
      </w:r>
      <w:r w:rsidRPr="000E5B5E">
        <w:t xml:space="preserve">Learning, conducted by </w:t>
      </w:r>
      <w:r w:rsidR="00E03716">
        <w:t xml:space="preserve">the </w:t>
      </w:r>
      <w:r w:rsidR="002E74B8">
        <w:t>Senior Headteacher</w:t>
      </w:r>
      <w:r w:rsidRPr="000E5B5E">
        <w:rPr>
          <w:b/>
          <w:bCs/>
        </w:rPr>
        <w:t xml:space="preserve">. </w:t>
      </w:r>
    </w:p>
    <w:p w14:paraId="526770CE" w14:textId="77777777" w:rsidR="001D6C8D" w:rsidRDefault="001D6C8D" w:rsidP="000E5B5E">
      <w:pPr>
        <w:pStyle w:val="Default"/>
        <w:spacing w:line="276" w:lineRule="auto"/>
        <w:jc w:val="both"/>
      </w:pPr>
    </w:p>
    <w:p w14:paraId="580825C4" w14:textId="0CE01E67" w:rsidR="000E5B5E" w:rsidRPr="000E5B5E" w:rsidRDefault="000E5B5E" w:rsidP="000E5B5E">
      <w:pPr>
        <w:pStyle w:val="Default"/>
        <w:spacing w:line="276" w:lineRule="auto"/>
        <w:jc w:val="both"/>
      </w:pPr>
      <w:r w:rsidRPr="000E5B5E">
        <w:t xml:space="preserve">The purpose of these drop ins is to allow </w:t>
      </w:r>
      <w:r w:rsidR="001D6C8D">
        <w:t xml:space="preserve">the </w:t>
      </w:r>
      <w:r w:rsidR="002E74B8">
        <w:t>Senior Headteacher</w:t>
      </w:r>
      <w:r w:rsidRPr="000E5B5E">
        <w:t xml:space="preserve"> to evaluate the performance of the team and monitor the progress of </w:t>
      </w:r>
      <w:r w:rsidR="00401FFE">
        <w:t>students</w:t>
      </w:r>
      <w:r w:rsidRPr="000E5B5E">
        <w:t xml:space="preserve"> for review, audit and planning purposes. </w:t>
      </w:r>
    </w:p>
    <w:p w14:paraId="7CBEED82" w14:textId="77777777" w:rsidR="001D6C8D" w:rsidRDefault="001D6C8D" w:rsidP="000E5B5E">
      <w:pPr>
        <w:pStyle w:val="Default"/>
        <w:spacing w:line="276" w:lineRule="auto"/>
        <w:jc w:val="both"/>
        <w:rPr>
          <w:b/>
          <w:bCs/>
        </w:rPr>
      </w:pPr>
    </w:p>
    <w:p w14:paraId="6876322C" w14:textId="77777777" w:rsidR="000E5B5E" w:rsidRPr="000E5B5E" w:rsidRDefault="000E5B5E" w:rsidP="000E5B5E">
      <w:pPr>
        <w:pStyle w:val="Default"/>
        <w:spacing w:line="276" w:lineRule="auto"/>
        <w:jc w:val="both"/>
      </w:pPr>
      <w:r w:rsidRPr="000E5B5E">
        <w:rPr>
          <w:b/>
          <w:bCs/>
        </w:rPr>
        <w:lastRenderedPageBreak/>
        <w:t xml:space="preserve">Protocols for Learning Observations (including joint observations) </w:t>
      </w:r>
    </w:p>
    <w:p w14:paraId="6E36661F" w14:textId="77777777" w:rsidR="001D6C8D" w:rsidRDefault="001D6C8D" w:rsidP="000E5B5E">
      <w:pPr>
        <w:pStyle w:val="Default"/>
        <w:spacing w:line="276" w:lineRule="auto"/>
        <w:jc w:val="both"/>
        <w:rPr>
          <w:b/>
          <w:bCs/>
        </w:rPr>
      </w:pPr>
    </w:p>
    <w:p w14:paraId="4FFCE7EC" w14:textId="77777777" w:rsidR="000E5B5E" w:rsidRPr="000E5B5E" w:rsidRDefault="000E5B5E" w:rsidP="000E5B5E">
      <w:pPr>
        <w:pStyle w:val="Default"/>
        <w:spacing w:line="276" w:lineRule="auto"/>
        <w:jc w:val="both"/>
      </w:pPr>
      <w:r w:rsidRPr="000E5B5E">
        <w:rPr>
          <w:b/>
          <w:bCs/>
        </w:rPr>
        <w:t xml:space="preserve">During the lesson: </w:t>
      </w:r>
    </w:p>
    <w:p w14:paraId="162E114C" w14:textId="77777777" w:rsidR="000E5B5E" w:rsidRPr="000E5B5E" w:rsidRDefault="000E5B5E" w:rsidP="00C85AF4">
      <w:pPr>
        <w:pStyle w:val="Default"/>
        <w:numPr>
          <w:ilvl w:val="0"/>
          <w:numId w:val="12"/>
        </w:numPr>
        <w:spacing w:line="276" w:lineRule="auto"/>
        <w:jc w:val="both"/>
      </w:pPr>
      <w:r w:rsidRPr="000E5B5E">
        <w:t xml:space="preserve">Teachers may expect to be observed for part of, or a whole lesson. Lessons </w:t>
      </w:r>
      <w:r w:rsidRPr="000E5B5E">
        <w:rPr>
          <w:b/>
          <w:bCs/>
        </w:rPr>
        <w:t xml:space="preserve">will not </w:t>
      </w:r>
      <w:r w:rsidRPr="000E5B5E">
        <w:t xml:space="preserve">be graded but will be measured against Standards. </w:t>
      </w:r>
    </w:p>
    <w:p w14:paraId="41267472" w14:textId="366925D9" w:rsidR="000E5B5E" w:rsidRDefault="000E5B5E" w:rsidP="00C85AF4">
      <w:pPr>
        <w:pStyle w:val="Default"/>
        <w:numPr>
          <w:ilvl w:val="0"/>
          <w:numId w:val="12"/>
        </w:numPr>
        <w:spacing w:line="276" w:lineRule="auto"/>
        <w:jc w:val="both"/>
      </w:pPr>
      <w:r w:rsidRPr="000E5B5E">
        <w:t>The observer may need to talk to student</w:t>
      </w:r>
      <w:r w:rsidR="00E03716">
        <w:t>s</w:t>
      </w:r>
      <w:r w:rsidRPr="000E5B5E">
        <w:t xml:space="preserve"> or look at their work as part of the self-evaluation process. </w:t>
      </w:r>
    </w:p>
    <w:p w14:paraId="00C99C93" w14:textId="77777777" w:rsidR="00E03716" w:rsidRDefault="00E03716" w:rsidP="00E03716">
      <w:pPr>
        <w:pStyle w:val="Default"/>
        <w:spacing w:line="276" w:lineRule="auto"/>
        <w:jc w:val="both"/>
      </w:pPr>
    </w:p>
    <w:p w14:paraId="7ABCC1F1" w14:textId="77777777" w:rsidR="00E03716" w:rsidRPr="000E5B5E" w:rsidRDefault="00E03716" w:rsidP="00E03716">
      <w:pPr>
        <w:pStyle w:val="Default"/>
        <w:spacing w:line="276" w:lineRule="auto"/>
        <w:jc w:val="both"/>
      </w:pPr>
    </w:p>
    <w:p w14:paraId="38645DC7" w14:textId="77777777" w:rsidR="001D6C8D" w:rsidRDefault="001D6C8D" w:rsidP="000E5B5E">
      <w:pPr>
        <w:pStyle w:val="Default"/>
        <w:spacing w:line="276" w:lineRule="auto"/>
        <w:jc w:val="both"/>
        <w:rPr>
          <w:b/>
          <w:bCs/>
        </w:rPr>
      </w:pPr>
    </w:p>
    <w:p w14:paraId="00D452C6" w14:textId="77777777" w:rsidR="000E5B5E" w:rsidRDefault="000E5B5E" w:rsidP="000E5B5E">
      <w:pPr>
        <w:pStyle w:val="Default"/>
        <w:spacing w:line="276" w:lineRule="auto"/>
        <w:jc w:val="both"/>
        <w:rPr>
          <w:b/>
          <w:bCs/>
        </w:rPr>
      </w:pPr>
      <w:r w:rsidRPr="000E5B5E">
        <w:rPr>
          <w:b/>
          <w:bCs/>
        </w:rPr>
        <w:t xml:space="preserve">Feedback: </w:t>
      </w:r>
    </w:p>
    <w:p w14:paraId="183911DE" w14:textId="77777777" w:rsidR="001D6C8D" w:rsidRDefault="000E5B5E" w:rsidP="00C85AF4">
      <w:pPr>
        <w:pStyle w:val="Default"/>
        <w:numPr>
          <w:ilvl w:val="0"/>
          <w:numId w:val="13"/>
        </w:numPr>
        <w:spacing w:line="276" w:lineRule="auto"/>
        <w:jc w:val="both"/>
      </w:pPr>
      <w:r w:rsidRPr="000E5B5E">
        <w:t xml:space="preserve">Feedback will be given as soon as possible, within 5 working days. Written feedback will be given on the learning observation form. </w:t>
      </w:r>
    </w:p>
    <w:p w14:paraId="511141FE" w14:textId="77777777" w:rsidR="000E5B5E" w:rsidRPr="000E5B5E" w:rsidRDefault="000E5B5E" w:rsidP="00C85AF4">
      <w:pPr>
        <w:pStyle w:val="Default"/>
        <w:numPr>
          <w:ilvl w:val="0"/>
          <w:numId w:val="13"/>
        </w:numPr>
        <w:spacing w:line="276" w:lineRule="auto"/>
        <w:jc w:val="both"/>
      </w:pPr>
      <w:r w:rsidRPr="000E5B5E">
        <w:t xml:space="preserve">Feedback will be honest and clear, setting out strengths and areas for development. </w:t>
      </w:r>
    </w:p>
    <w:p w14:paraId="559B681F" w14:textId="77777777" w:rsidR="001D6C8D" w:rsidRPr="000E5B5E" w:rsidRDefault="001D6C8D" w:rsidP="00C85AF4">
      <w:pPr>
        <w:pStyle w:val="Default"/>
        <w:numPr>
          <w:ilvl w:val="0"/>
          <w:numId w:val="13"/>
        </w:numPr>
        <w:spacing w:line="276" w:lineRule="auto"/>
        <w:jc w:val="both"/>
      </w:pPr>
      <w:r w:rsidRPr="000E5B5E">
        <w:t xml:space="preserve">Learning observation forms will be </w:t>
      </w:r>
      <w:r>
        <w:t>shared with the staff observed.</w:t>
      </w:r>
      <w:r w:rsidRPr="000E5B5E">
        <w:t xml:space="preserve"> Targets set from the previous observation will be carried forward for review. If the observation is linked to a specific objective from appraisal, the teacher should be reminded of this by the observer. The purpose is to review progress and to identify areas for support for coming year. </w:t>
      </w:r>
    </w:p>
    <w:p w14:paraId="129AB8C3" w14:textId="77777777" w:rsidR="001D6C8D" w:rsidRPr="000E5B5E" w:rsidRDefault="001D6C8D" w:rsidP="00C85AF4">
      <w:pPr>
        <w:pStyle w:val="Default"/>
        <w:numPr>
          <w:ilvl w:val="0"/>
          <w:numId w:val="13"/>
        </w:numPr>
        <w:spacing w:line="276" w:lineRule="auto"/>
        <w:jc w:val="both"/>
      </w:pPr>
      <w:r w:rsidRPr="000E5B5E">
        <w:t xml:space="preserve">Measuring progress in the lesson and overtime – work scrutiny, tracking data, homework, student voice. Learning observations will </w:t>
      </w:r>
      <w:proofErr w:type="gramStart"/>
      <w:r w:rsidRPr="000E5B5E">
        <w:t>take into account</w:t>
      </w:r>
      <w:proofErr w:type="gramEnd"/>
      <w:r w:rsidRPr="000E5B5E">
        <w:t xml:space="preserve"> progress over time. </w:t>
      </w:r>
    </w:p>
    <w:p w14:paraId="135E58C4" w14:textId="77777777" w:rsidR="000E5B5E" w:rsidRPr="000E5B5E" w:rsidRDefault="000E5B5E" w:rsidP="000E5B5E">
      <w:pPr>
        <w:pStyle w:val="Default"/>
        <w:spacing w:line="276" w:lineRule="auto"/>
        <w:jc w:val="both"/>
      </w:pPr>
    </w:p>
    <w:p w14:paraId="233AFC9D" w14:textId="797C233E" w:rsidR="001D6C8D" w:rsidRDefault="001D6C8D" w:rsidP="001D6C8D">
      <w:pPr>
        <w:pStyle w:val="Default"/>
        <w:rPr>
          <w:sz w:val="23"/>
          <w:szCs w:val="23"/>
        </w:rPr>
      </w:pPr>
      <w:r>
        <w:rPr>
          <w:b/>
          <w:bCs/>
          <w:sz w:val="23"/>
          <w:szCs w:val="23"/>
        </w:rPr>
        <w:t xml:space="preserve">Drop </w:t>
      </w:r>
      <w:r w:rsidR="003B5182">
        <w:rPr>
          <w:b/>
          <w:bCs/>
          <w:sz w:val="23"/>
          <w:szCs w:val="23"/>
        </w:rPr>
        <w:t>ins.</w:t>
      </w:r>
      <w:r>
        <w:rPr>
          <w:b/>
          <w:bCs/>
          <w:sz w:val="23"/>
          <w:szCs w:val="23"/>
        </w:rPr>
        <w:t xml:space="preserve"> </w:t>
      </w:r>
    </w:p>
    <w:p w14:paraId="339186C4" w14:textId="77777777" w:rsidR="001D6C8D" w:rsidRDefault="001D6C8D" w:rsidP="001D6C8D">
      <w:pPr>
        <w:pStyle w:val="aLCPBodytext"/>
      </w:pPr>
      <w:r>
        <w:rPr>
          <w:sz w:val="23"/>
          <w:szCs w:val="23"/>
        </w:rPr>
        <w:t xml:space="preserve">The purpose of the classroom visit is to obtain a brief snapshot of the classroom </w:t>
      </w:r>
      <w:proofErr w:type="gramStart"/>
      <w:r>
        <w:rPr>
          <w:sz w:val="23"/>
          <w:szCs w:val="23"/>
        </w:rPr>
        <w:t>in order to</w:t>
      </w:r>
      <w:proofErr w:type="gramEnd"/>
      <w:r>
        <w:rPr>
          <w:sz w:val="23"/>
          <w:szCs w:val="23"/>
        </w:rPr>
        <w:t xml:space="preserve"> collect evidence based on the specific T&amp;L focus. Drop ins are a powerful tool to observe and develop common trends in classrooms and to audit typicality.</w:t>
      </w:r>
    </w:p>
    <w:p w14:paraId="62EBF9A1" w14:textId="77777777" w:rsidR="001D6C8D" w:rsidRDefault="001D6C8D" w:rsidP="000E5B5E">
      <w:pPr>
        <w:pStyle w:val="Default"/>
        <w:spacing w:line="276" w:lineRule="auto"/>
        <w:jc w:val="both"/>
      </w:pPr>
    </w:p>
    <w:p w14:paraId="70C74C90" w14:textId="77777777" w:rsidR="0052718E" w:rsidRPr="0052718E" w:rsidRDefault="0052718E" w:rsidP="0052718E">
      <w:pPr>
        <w:pStyle w:val="Default"/>
        <w:spacing w:line="276" w:lineRule="auto"/>
        <w:jc w:val="both"/>
      </w:pPr>
      <w:r w:rsidRPr="0052718E">
        <w:rPr>
          <w:b/>
          <w:bCs/>
        </w:rPr>
        <w:t xml:space="preserve">Work Scrutiny </w:t>
      </w:r>
    </w:p>
    <w:p w14:paraId="4C8A7381" w14:textId="77777777" w:rsidR="0052718E" w:rsidRPr="0052718E" w:rsidRDefault="0052718E" w:rsidP="0052718E">
      <w:pPr>
        <w:pStyle w:val="Default"/>
        <w:spacing w:line="276" w:lineRule="auto"/>
        <w:jc w:val="both"/>
      </w:pPr>
      <w:r w:rsidRPr="0052718E">
        <w:t xml:space="preserve">The purpose of the work scrutiny is to monitor and evaluate the progress of student cohorts within lessons and capture evidence of typicality of teaching and learning across the school community. Work scrutiny is a powerful tool to observe and develop common trends in teaching, learning, literacy, student tracking, marking and presentation of work. </w:t>
      </w:r>
    </w:p>
    <w:p w14:paraId="0C6C2CD5" w14:textId="77777777" w:rsidR="0052718E" w:rsidRDefault="0052718E" w:rsidP="0052718E">
      <w:pPr>
        <w:pStyle w:val="Default"/>
        <w:spacing w:line="276" w:lineRule="auto"/>
        <w:jc w:val="both"/>
      </w:pPr>
    </w:p>
    <w:p w14:paraId="05DF7324" w14:textId="77777777" w:rsidR="0052718E" w:rsidRPr="0052718E" w:rsidRDefault="0052718E" w:rsidP="0052718E">
      <w:pPr>
        <w:pStyle w:val="Default"/>
        <w:spacing w:line="276" w:lineRule="auto"/>
        <w:jc w:val="both"/>
      </w:pPr>
      <w:r w:rsidRPr="0052718E">
        <w:t xml:space="preserve">Work </w:t>
      </w:r>
      <w:proofErr w:type="spellStart"/>
      <w:r w:rsidRPr="0052718E">
        <w:t>scrutinies</w:t>
      </w:r>
      <w:proofErr w:type="spellEnd"/>
      <w:r w:rsidRPr="0052718E">
        <w:t xml:space="preserve"> will focus on: </w:t>
      </w:r>
    </w:p>
    <w:p w14:paraId="60AD4ACF" w14:textId="22371BA2" w:rsidR="0052718E" w:rsidRPr="0052718E" w:rsidRDefault="0052718E" w:rsidP="0052718E">
      <w:pPr>
        <w:pStyle w:val="Default"/>
        <w:spacing w:after="39" w:line="276" w:lineRule="auto"/>
        <w:jc w:val="both"/>
      </w:pPr>
      <w:r>
        <w:t>• Literacy</w:t>
      </w:r>
      <w:r w:rsidR="4BE733ED">
        <w:t>.</w:t>
      </w:r>
      <w:r>
        <w:t xml:space="preserve"> </w:t>
      </w:r>
    </w:p>
    <w:p w14:paraId="7A5A7C78" w14:textId="0BA3E028" w:rsidR="0052718E" w:rsidRPr="0052718E" w:rsidRDefault="0052718E" w:rsidP="0052718E">
      <w:pPr>
        <w:pStyle w:val="Default"/>
        <w:spacing w:after="39" w:line="276" w:lineRule="auto"/>
        <w:jc w:val="both"/>
      </w:pPr>
      <w:r>
        <w:t>• Student Progress</w:t>
      </w:r>
      <w:r w:rsidR="413DB8C3">
        <w:t>.</w:t>
      </w:r>
    </w:p>
    <w:p w14:paraId="32DDE49B" w14:textId="5C514643" w:rsidR="0052718E" w:rsidRPr="0052718E" w:rsidRDefault="0052718E" w:rsidP="0052718E">
      <w:pPr>
        <w:pStyle w:val="Default"/>
        <w:spacing w:after="39" w:line="276" w:lineRule="auto"/>
        <w:jc w:val="both"/>
      </w:pPr>
      <w:r>
        <w:t>• Marking</w:t>
      </w:r>
      <w:r w:rsidR="404BA5D1">
        <w:t>.</w:t>
      </w:r>
      <w:r>
        <w:t xml:space="preserve"> </w:t>
      </w:r>
    </w:p>
    <w:p w14:paraId="18A39A7C" w14:textId="0695DCBA" w:rsidR="0052718E" w:rsidRPr="0052718E" w:rsidRDefault="0052718E" w:rsidP="0052718E">
      <w:pPr>
        <w:pStyle w:val="Default"/>
        <w:spacing w:line="276" w:lineRule="auto"/>
        <w:jc w:val="both"/>
      </w:pPr>
      <w:r>
        <w:t>• Presentation</w:t>
      </w:r>
      <w:r w:rsidR="3D1126F4">
        <w:t>.</w:t>
      </w:r>
      <w:r>
        <w:t xml:space="preserve"> </w:t>
      </w:r>
    </w:p>
    <w:p w14:paraId="709E88E4" w14:textId="77777777" w:rsidR="0052718E" w:rsidRPr="0052718E" w:rsidRDefault="0052718E" w:rsidP="0052718E">
      <w:pPr>
        <w:pStyle w:val="Default"/>
        <w:spacing w:line="276" w:lineRule="auto"/>
        <w:jc w:val="both"/>
      </w:pPr>
    </w:p>
    <w:p w14:paraId="3DD0848C" w14:textId="77777777" w:rsidR="0052718E" w:rsidRPr="0052718E" w:rsidRDefault="0052718E" w:rsidP="0052718E">
      <w:pPr>
        <w:pStyle w:val="Default"/>
        <w:spacing w:line="276" w:lineRule="auto"/>
        <w:jc w:val="both"/>
      </w:pPr>
      <w:r w:rsidRPr="0052718E">
        <w:lastRenderedPageBreak/>
        <w:t xml:space="preserve">Feedback: </w:t>
      </w:r>
    </w:p>
    <w:p w14:paraId="382601BD" w14:textId="77777777" w:rsidR="0052718E" w:rsidRPr="0052718E" w:rsidRDefault="0052718E" w:rsidP="00C85AF4">
      <w:pPr>
        <w:pStyle w:val="Default"/>
        <w:numPr>
          <w:ilvl w:val="0"/>
          <w:numId w:val="14"/>
        </w:numPr>
        <w:spacing w:line="276" w:lineRule="auto"/>
        <w:jc w:val="both"/>
      </w:pPr>
      <w:r w:rsidRPr="0052718E">
        <w:t xml:space="preserve">Feedback will be given as soon as possible, within 5 working days. </w:t>
      </w:r>
    </w:p>
    <w:p w14:paraId="12B04865" w14:textId="77777777" w:rsidR="0052718E" w:rsidRPr="0052718E" w:rsidRDefault="0052718E" w:rsidP="00C85AF4">
      <w:pPr>
        <w:pStyle w:val="Default"/>
        <w:numPr>
          <w:ilvl w:val="0"/>
          <w:numId w:val="14"/>
        </w:numPr>
        <w:spacing w:line="276" w:lineRule="auto"/>
        <w:jc w:val="both"/>
      </w:pPr>
      <w:r w:rsidRPr="0052718E">
        <w:t>Work scrutiny feedback</w:t>
      </w:r>
      <w:r>
        <w:t xml:space="preserve">’ </w:t>
      </w:r>
      <w:r w:rsidRPr="0052718E">
        <w:t xml:space="preserve">purpose is to review progress and to identify areas for support for coming year. </w:t>
      </w:r>
    </w:p>
    <w:p w14:paraId="72A431EB" w14:textId="77777777" w:rsidR="001D6C8D" w:rsidRPr="001C2EEF" w:rsidRDefault="0052718E" w:rsidP="00C85AF4">
      <w:pPr>
        <w:pStyle w:val="Default"/>
        <w:numPr>
          <w:ilvl w:val="0"/>
          <w:numId w:val="14"/>
        </w:numPr>
        <w:spacing w:line="276" w:lineRule="auto"/>
        <w:jc w:val="both"/>
        <w:rPr>
          <w:b/>
          <w:bCs/>
        </w:rPr>
      </w:pPr>
      <w:r w:rsidRPr="0052718E">
        <w:t>Judgements made about the quality of the teaching and learning will be based on the work scrutiny criteria.</w:t>
      </w:r>
    </w:p>
    <w:p w14:paraId="5322ABB5" w14:textId="77777777" w:rsidR="001C2EEF" w:rsidRDefault="001C2EEF" w:rsidP="001C2EEF">
      <w:pPr>
        <w:pStyle w:val="Default"/>
        <w:spacing w:line="276" w:lineRule="auto"/>
        <w:jc w:val="both"/>
        <w:rPr>
          <w:b/>
          <w:bCs/>
        </w:rPr>
      </w:pPr>
    </w:p>
    <w:p w14:paraId="7E8DD84E" w14:textId="77777777" w:rsidR="001C2EEF" w:rsidRPr="0052718E" w:rsidRDefault="001C2EEF" w:rsidP="001C2EEF">
      <w:pPr>
        <w:pStyle w:val="Default"/>
        <w:spacing w:line="276" w:lineRule="auto"/>
        <w:jc w:val="both"/>
        <w:rPr>
          <w:b/>
          <w:bCs/>
        </w:rPr>
      </w:pPr>
    </w:p>
    <w:p w14:paraId="508C98E9" w14:textId="77777777" w:rsidR="00373BF9" w:rsidRPr="0052718E" w:rsidRDefault="00373BF9" w:rsidP="0052718E">
      <w:pPr>
        <w:pStyle w:val="aLCPBodytext"/>
        <w:jc w:val="both"/>
      </w:pPr>
    </w:p>
    <w:p w14:paraId="447AC54A" w14:textId="2CE8EAF9" w:rsidR="00B65D0A" w:rsidRPr="0011405E" w:rsidRDefault="00E95E35" w:rsidP="00E95E35">
      <w:pPr>
        <w:pStyle w:val="Heading1"/>
        <w:rPr>
          <w:rFonts w:ascii="Calibri" w:hAnsi="Calibri" w:cs="Calibri"/>
        </w:rPr>
      </w:pPr>
      <w:bookmarkStart w:id="51" w:name="_Toc49096154"/>
      <w:bookmarkStart w:id="52" w:name="_Toc49096412"/>
      <w:r w:rsidRPr="3A15A925">
        <w:rPr>
          <w:rFonts w:ascii="Calibri" w:hAnsi="Calibri" w:cs="Calibri"/>
        </w:rPr>
        <w:t xml:space="preserve">6 </w:t>
      </w:r>
      <w:r w:rsidR="00B65D0A" w:rsidRPr="3A15A925">
        <w:rPr>
          <w:rFonts w:ascii="Calibri" w:hAnsi="Calibri" w:cs="Calibri"/>
        </w:rPr>
        <w:t xml:space="preserve">THE ROLE OF THE </w:t>
      </w:r>
      <w:r w:rsidR="002E74B8">
        <w:rPr>
          <w:rFonts w:ascii="Calibri" w:hAnsi="Calibri" w:cs="Calibri"/>
        </w:rPr>
        <w:t>SENIOR HEADTEACHER</w:t>
      </w:r>
      <w:r w:rsidRPr="3A15A925">
        <w:rPr>
          <w:rFonts w:ascii="Calibri" w:hAnsi="Calibri" w:cs="Calibri"/>
        </w:rPr>
        <w:t xml:space="preserve"> AND</w:t>
      </w:r>
      <w:bookmarkEnd w:id="51"/>
      <w:bookmarkEnd w:id="52"/>
      <w:r w:rsidR="00534C7B">
        <w:rPr>
          <w:rFonts w:ascii="Calibri" w:hAnsi="Calibri" w:cs="Calibri"/>
        </w:rPr>
        <w:t xml:space="preserve"> EDUCATION DIRECTOR</w:t>
      </w:r>
      <w:r w:rsidR="00FA1B27">
        <w:rPr>
          <w:rFonts w:ascii="Calibri" w:hAnsi="Calibri" w:cs="Calibri"/>
        </w:rPr>
        <w:t>/</w:t>
      </w:r>
      <w:r w:rsidR="001C2EEF">
        <w:rPr>
          <w:rFonts w:ascii="Calibri" w:hAnsi="Calibri" w:cs="Calibri"/>
        </w:rPr>
        <w:t>REGIONAL HEAD TEACHER</w:t>
      </w:r>
    </w:p>
    <w:p w14:paraId="779F8E76" w14:textId="77777777" w:rsidR="00B65D0A" w:rsidRPr="00B65D0A" w:rsidRDefault="00B65D0A" w:rsidP="004C7E40">
      <w:pPr>
        <w:pStyle w:val="aLCPBodytext"/>
      </w:pPr>
    </w:p>
    <w:p w14:paraId="46AA91C7" w14:textId="73F275F2" w:rsidR="00B65D0A" w:rsidRPr="0052718E" w:rsidRDefault="00B65D0A" w:rsidP="0052718E">
      <w:pPr>
        <w:pStyle w:val="aLCPBodytext"/>
        <w:jc w:val="both"/>
      </w:pPr>
      <w:r w:rsidRPr="0052718E">
        <w:t xml:space="preserve">The </w:t>
      </w:r>
      <w:r w:rsidR="002E74B8">
        <w:t>Senior Headteacher</w:t>
      </w:r>
      <w:r w:rsidR="00DF687A">
        <w:t xml:space="preserve"> jointly wi</w:t>
      </w:r>
      <w:r w:rsidR="00C73E9C">
        <w:t>th the</w:t>
      </w:r>
      <w:r w:rsidR="00DF687A">
        <w:t xml:space="preserve"> </w:t>
      </w:r>
      <w:r w:rsidR="00FA1B27">
        <w:t>Education Director/Regional Head Teacher</w:t>
      </w:r>
      <w:r w:rsidRPr="0052718E">
        <w:t xml:space="preserve"> determines, supports, monitors, and reviews the school policies on teaching and learning.  In particular:</w:t>
      </w:r>
    </w:p>
    <w:p w14:paraId="45CD18DF" w14:textId="77777777" w:rsidR="00B65D0A" w:rsidRPr="0052718E" w:rsidRDefault="00B65D0A" w:rsidP="00C85AF4">
      <w:pPr>
        <w:pStyle w:val="aLCPbulletlist"/>
        <w:numPr>
          <w:ilvl w:val="0"/>
          <w:numId w:val="1"/>
        </w:numPr>
        <w:jc w:val="both"/>
        <w:rPr>
          <w:sz w:val="24"/>
          <w:szCs w:val="24"/>
        </w:rPr>
      </w:pPr>
      <w:r w:rsidRPr="0052718E">
        <w:rPr>
          <w:sz w:val="24"/>
          <w:szCs w:val="24"/>
        </w:rPr>
        <w:t>Supports the use of appropriate teaching strategies by allocating resources effectively.</w:t>
      </w:r>
    </w:p>
    <w:p w14:paraId="06EE80D4" w14:textId="77777777" w:rsidR="00B65D0A" w:rsidRPr="0052718E" w:rsidRDefault="00B65D0A" w:rsidP="00C85AF4">
      <w:pPr>
        <w:pStyle w:val="aLCPbulletlist"/>
        <w:numPr>
          <w:ilvl w:val="0"/>
          <w:numId w:val="1"/>
        </w:numPr>
        <w:jc w:val="both"/>
        <w:rPr>
          <w:sz w:val="24"/>
          <w:szCs w:val="24"/>
        </w:rPr>
      </w:pPr>
      <w:r w:rsidRPr="0052718E">
        <w:rPr>
          <w:sz w:val="24"/>
          <w:szCs w:val="24"/>
        </w:rPr>
        <w:t>Ensures that the school buildings and premises are best used to support successful teaching and learning.</w:t>
      </w:r>
    </w:p>
    <w:p w14:paraId="2417E86A" w14:textId="77777777" w:rsidR="00B65D0A" w:rsidRPr="0052718E" w:rsidRDefault="00B65D0A" w:rsidP="00C85AF4">
      <w:pPr>
        <w:pStyle w:val="aLCPbulletlist"/>
        <w:numPr>
          <w:ilvl w:val="0"/>
          <w:numId w:val="1"/>
        </w:numPr>
        <w:jc w:val="both"/>
        <w:rPr>
          <w:sz w:val="24"/>
          <w:szCs w:val="24"/>
        </w:rPr>
      </w:pPr>
      <w:r w:rsidRPr="0052718E">
        <w:rPr>
          <w:sz w:val="24"/>
          <w:szCs w:val="24"/>
        </w:rPr>
        <w:t>Monitors teaching strategies in the light of health and safety regulations.</w:t>
      </w:r>
    </w:p>
    <w:p w14:paraId="776A165B" w14:textId="77777777" w:rsidR="00B65D0A" w:rsidRPr="0052718E" w:rsidRDefault="00B65D0A" w:rsidP="00C85AF4">
      <w:pPr>
        <w:pStyle w:val="aLCPbulletlist"/>
        <w:numPr>
          <w:ilvl w:val="0"/>
          <w:numId w:val="1"/>
        </w:numPr>
        <w:jc w:val="both"/>
        <w:rPr>
          <w:sz w:val="24"/>
          <w:szCs w:val="24"/>
        </w:rPr>
      </w:pPr>
      <w:r w:rsidRPr="0052718E">
        <w:rPr>
          <w:sz w:val="24"/>
          <w:szCs w:val="24"/>
        </w:rPr>
        <w:t>Monitors how effective teaching and learning strategies are in terms of raising child attainment.</w:t>
      </w:r>
    </w:p>
    <w:p w14:paraId="4EAE4983" w14:textId="77777777" w:rsidR="00B65D0A" w:rsidRPr="0052718E" w:rsidRDefault="00B65D0A" w:rsidP="00C85AF4">
      <w:pPr>
        <w:pStyle w:val="aLCPbulletlist"/>
        <w:numPr>
          <w:ilvl w:val="0"/>
          <w:numId w:val="1"/>
        </w:numPr>
        <w:jc w:val="both"/>
        <w:rPr>
          <w:sz w:val="24"/>
          <w:szCs w:val="24"/>
        </w:rPr>
      </w:pPr>
      <w:r w:rsidRPr="0052718E">
        <w:rPr>
          <w:sz w:val="24"/>
          <w:szCs w:val="24"/>
        </w:rPr>
        <w:t>Ensures that staff development and performance management policies promote good quality teaching.</w:t>
      </w:r>
    </w:p>
    <w:p w14:paraId="3460D488" w14:textId="77777777" w:rsidR="00B65D0A" w:rsidRDefault="00B65D0A" w:rsidP="00C85AF4">
      <w:pPr>
        <w:pStyle w:val="aLCPbulletlist"/>
        <w:numPr>
          <w:ilvl w:val="0"/>
          <w:numId w:val="1"/>
        </w:numPr>
        <w:jc w:val="both"/>
        <w:rPr>
          <w:sz w:val="24"/>
          <w:szCs w:val="24"/>
        </w:rPr>
      </w:pPr>
      <w:r w:rsidRPr="0052718E">
        <w:rPr>
          <w:sz w:val="24"/>
          <w:szCs w:val="24"/>
        </w:rPr>
        <w:t>Monitors the effectiveness of the school’s teaching and learning policies through the school self-review processes.</w:t>
      </w:r>
    </w:p>
    <w:p w14:paraId="7818863E" w14:textId="77777777" w:rsidR="00645471" w:rsidRPr="0052718E" w:rsidRDefault="00645471" w:rsidP="00645471">
      <w:pPr>
        <w:pStyle w:val="aLCPbulletlist"/>
        <w:ind w:left="1080"/>
        <w:jc w:val="both"/>
        <w:rPr>
          <w:sz w:val="24"/>
          <w:szCs w:val="24"/>
        </w:rPr>
      </w:pPr>
    </w:p>
    <w:p w14:paraId="07AD3313" w14:textId="77777777" w:rsidR="00B65D0A" w:rsidRPr="0011405E" w:rsidRDefault="00E95E35" w:rsidP="00E95E35">
      <w:pPr>
        <w:pStyle w:val="Heading1"/>
        <w:rPr>
          <w:rFonts w:ascii="Calibri" w:hAnsi="Calibri" w:cs="Calibri"/>
        </w:rPr>
      </w:pPr>
      <w:bookmarkStart w:id="53" w:name="_Toc49096155"/>
      <w:bookmarkStart w:id="54" w:name="_Toc49096413"/>
      <w:r w:rsidRPr="0011405E">
        <w:rPr>
          <w:rFonts w:ascii="Calibri" w:hAnsi="Calibri" w:cs="Calibri"/>
        </w:rPr>
        <w:t xml:space="preserve">7 </w:t>
      </w:r>
      <w:r w:rsidR="00B65D0A" w:rsidRPr="0011405E">
        <w:rPr>
          <w:rFonts w:ascii="Calibri" w:hAnsi="Calibri" w:cs="Calibri"/>
        </w:rPr>
        <w:t>PARENT/CARERS/ AND SOCIAL WORKERS</w:t>
      </w:r>
      <w:bookmarkEnd w:id="53"/>
      <w:bookmarkEnd w:id="54"/>
    </w:p>
    <w:p w14:paraId="5F07D11E" w14:textId="77777777" w:rsidR="00B65D0A" w:rsidRPr="004B6BE5" w:rsidRDefault="00B65D0A" w:rsidP="004C7E40">
      <w:pPr>
        <w:pStyle w:val="aLCPBodytext"/>
      </w:pPr>
    </w:p>
    <w:p w14:paraId="5EBC8AAC" w14:textId="77777777" w:rsidR="004E206C" w:rsidRDefault="00B65D0A" w:rsidP="004C7E40">
      <w:pPr>
        <w:pStyle w:val="aLCPBodytext"/>
      </w:pPr>
      <w:r w:rsidRPr="00B65D0A">
        <w:t xml:space="preserve">Our school </w:t>
      </w:r>
      <w:r w:rsidR="004E206C">
        <w:t>sends regular reports</w:t>
      </w:r>
      <w:r w:rsidRPr="00B65D0A">
        <w:t xml:space="preserve"> to parent/carers and social workers at the end of each term in which we outline the topics that the students </w:t>
      </w:r>
      <w:r w:rsidR="004E206C">
        <w:t>has been</w:t>
      </w:r>
      <w:r w:rsidRPr="00B65D0A">
        <w:t xml:space="preserve"> studying during that term at school</w:t>
      </w:r>
      <w:r w:rsidR="004E206C">
        <w:t>,</w:t>
      </w:r>
      <w:r w:rsidRPr="00B65D0A">
        <w:t xml:space="preserve"> </w:t>
      </w:r>
    </w:p>
    <w:p w14:paraId="601FEC4F" w14:textId="77777777" w:rsidR="004E206C" w:rsidRDefault="00B65D0A" w:rsidP="004C7E40">
      <w:pPr>
        <w:pStyle w:val="aLCPBodytext"/>
      </w:pPr>
      <w:r w:rsidRPr="00B65D0A">
        <w:t>explain</w:t>
      </w:r>
      <w:r w:rsidR="004E206C">
        <w:t>s</w:t>
      </w:r>
      <w:r w:rsidRPr="00B65D0A">
        <w:t xml:space="preserve"> the progress made </w:t>
      </w:r>
      <w:r w:rsidR="004E206C">
        <w:t xml:space="preserve">by the </w:t>
      </w:r>
      <w:r w:rsidRPr="00B65D0A">
        <w:t>child and indicate how the child can improve further</w:t>
      </w:r>
      <w:r w:rsidR="004E206C">
        <w:t>.</w:t>
      </w:r>
    </w:p>
    <w:p w14:paraId="29D6B04F" w14:textId="77777777" w:rsidR="00B65D0A" w:rsidRPr="00B65D0A" w:rsidRDefault="00B65D0A" w:rsidP="004C7E40">
      <w:pPr>
        <w:pStyle w:val="aLCPBodytext"/>
      </w:pPr>
      <w:r w:rsidRPr="00B65D0A">
        <w:t xml:space="preserve"> </w:t>
      </w:r>
    </w:p>
    <w:p w14:paraId="41508A3C" w14:textId="77777777" w:rsidR="0077571C" w:rsidRDefault="0077571C" w:rsidP="00E95E35">
      <w:pPr>
        <w:pStyle w:val="Heading1"/>
        <w:rPr>
          <w:rFonts w:ascii="Calibri" w:hAnsi="Calibri" w:cs="Calibri"/>
        </w:rPr>
      </w:pPr>
      <w:bookmarkStart w:id="55" w:name="_Toc49096156"/>
      <w:bookmarkStart w:id="56" w:name="_Toc49096414"/>
    </w:p>
    <w:p w14:paraId="258300BB" w14:textId="77777777" w:rsidR="00955FE2" w:rsidRPr="0011405E" w:rsidRDefault="00E95E35" w:rsidP="00E95E35">
      <w:pPr>
        <w:pStyle w:val="Heading1"/>
        <w:rPr>
          <w:rFonts w:ascii="Calibri" w:hAnsi="Calibri" w:cs="Calibri"/>
        </w:rPr>
      </w:pPr>
      <w:r w:rsidRPr="0011405E">
        <w:rPr>
          <w:rFonts w:ascii="Calibri" w:hAnsi="Calibri" w:cs="Calibri"/>
        </w:rPr>
        <w:t xml:space="preserve">8 </w:t>
      </w:r>
      <w:proofErr w:type="gramStart"/>
      <w:r w:rsidRPr="0011405E">
        <w:rPr>
          <w:rFonts w:ascii="Calibri" w:hAnsi="Calibri" w:cs="Calibri"/>
        </w:rPr>
        <w:t>SUPPORT</w:t>
      </w:r>
      <w:proofErr w:type="gramEnd"/>
      <w:r w:rsidRPr="0011405E">
        <w:rPr>
          <w:rFonts w:ascii="Calibri" w:hAnsi="Calibri" w:cs="Calibri"/>
        </w:rPr>
        <w:t xml:space="preserve"> FOR STAFF IN THE DEVELOPMENT OF LEARNING AND TEACHING (CPD)</w:t>
      </w:r>
      <w:bookmarkEnd w:id="55"/>
      <w:bookmarkEnd w:id="56"/>
    </w:p>
    <w:p w14:paraId="43D6B1D6" w14:textId="77777777" w:rsidR="00955FE2" w:rsidRPr="0011405E" w:rsidRDefault="00955FE2" w:rsidP="00E95E35">
      <w:pPr>
        <w:pStyle w:val="Heading1"/>
        <w:rPr>
          <w:rFonts w:ascii="Calibri" w:hAnsi="Calibri" w:cs="Calibri"/>
        </w:rPr>
      </w:pPr>
    </w:p>
    <w:p w14:paraId="4834F200" w14:textId="77777777" w:rsidR="00955FE2" w:rsidRDefault="00955FE2" w:rsidP="00955FE2">
      <w:pPr>
        <w:pStyle w:val="Default"/>
        <w:spacing w:line="276" w:lineRule="auto"/>
      </w:pPr>
      <w:r>
        <w:t xml:space="preserve">There </w:t>
      </w:r>
      <w:r w:rsidRPr="00955FE2">
        <w:t xml:space="preserve">is a strong commitment to the continuing professional development of staff. The aim is to provide opportunities for self- development in relation to the latest teaching and learning practices. </w:t>
      </w:r>
    </w:p>
    <w:p w14:paraId="17DBC151" w14:textId="77777777" w:rsidR="00955FE2" w:rsidRDefault="00955FE2" w:rsidP="00955FE2">
      <w:pPr>
        <w:pStyle w:val="Default"/>
        <w:spacing w:line="276" w:lineRule="auto"/>
      </w:pPr>
    </w:p>
    <w:p w14:paraId="07AA2C6D" w14:textId="77777777" w:rsidR="00955FE2" w:rsidRPr="00955FE2" w:rsidRDefault="00955FE2" w:rsidP="00955FE2">
      <w:pPr>
        <w:pStyle w:val="Default"/>
        <w:spacing w:line="276" w:lineRule="auto"/>
      </w:pPr>
      <w:r w:rsidRPr="00955FE2">
        <w:t xml:space="preserve">The support for this will be provided in a variety of ways including: </w:t>
      </w:r>
    </w:p>
    <w:p w14:paraId="154BFE80" w14:textId="77777777" w:rsidR="00955FE2" w:rsidRPr="00955FE2" w:rsidRDefault="00955FE2" w:rsidP="00C85AF4">
      <w:pPr>
        <w:pStyle w:val="Default"/>
        <w:numPr>
          <w:ilvl w:val="0"/>
          <w:numId w:val="8"/>
        </w:numPr>
        <w:spacing w:line="276" w:lineRule="auto"/>
      </w:pPr>
      <w:r w:rsidRPr="00955FE2">
        <w:t xml:space="preserve">the staff induction and INSET </w:t>
      </w:r>
      <w:proofErr w:type="gramStart"/>
      <w:r w:rsidRPr="00955FE2">
        <w:t>programme;</w:t>
      </w:r>
      <w:proofErr w:type="gramEnd"/>
      <w:r w:rsidRPr="00955FE2">
        <w:t xml:space="preserve"> including collaborative learning teams</w:t>
      </w:r>
      <w:r>
        <w:t>.</w:t>
      </w:r>
      <w:r w:rsidRPr="00955FE2">
        <w:t xml:space="preserve"> </w:t>
      </w:r>
    </w:p>
    <w:p w14:paraId="26641A52" w14:textId="77777777" w:rsidR="00955FE2" w:rsidRPr="00955FE2" w:rsidRDefault="00955FE2" w:rsidP="00C85AF4">
      <w:pPr>
        <w:pStyle w:val="Default"/>
        <w:numPr>
          <w:ilvl w:val="0"/>
          <w:numId w:val="8"/>
        </w:numPr>
        <w:spacing w:line="276" w:lineRule="auto"/>
      </w:pPr>
      <w:r w:rsidRPr="00955FE2">
        <w:t>the process of development planning in which the key areas of focus for teaching and learning development are identified</w:t>
      </w:r>
      <w:r>
        <w:t>.</w:t>
      </w:r>
      <w:r w:rsidRPr="00955FE2">
        <w:t xml:space="preserve"> </w:t>
      </w:r>
    </w:p>
    <w:p w14:paraId="07C2FE8F" w14:textId="77777777" w:rsidR="00955FE2" w:rsidRPr="00955FE2" w:rsidRDefault="00955FE2" w:rsidP="00C85AF4">
      <w:pPr>
        <w:pStyle w:val="Default"/>
        <w:numPr>
          <w:ilvl w:val="0"/>
          <w:numId w:val="8"/>
        </w:numPr>
        <w:spacing w:line="276" w:lineRule="auto"/>
      </w:pPr>
      <w:r w:rsidRPr="00955FE2">
        <w:t>performance management</w:t>
      </w:r>
      <w:r>
        <w:t>.</w:t>
      </w:r>
      <w:r w:rsidRPr="00955FE2">
        <w:t xml:space="preserve"> </w:t>
      </w:r>
    </w:p>
    <w:p w14:paraId="2FDFE7B7" w14:textId="77777777" w:rsidR="00955FE2" w:rsidRPr="00955FE2" w:rsidRDefault="00955FE2" w:rsidP="00C85AF4">
      <w:pPr>
        <w:pStyle w:val="Default"/>
        <w:numPr>
          <w:ilvl w:val="0"/>
          <w:numId w:val="8"/>
        </w:numPr>
        <w:spacing w:line="276" w:lineRule="auto"/>
      </w:pPr>
      <w:r w:rsidRPr="00955FE2">
        <w:t>whole school and department of learning and teaching</w:t>
      </w:r>
      <w:r>
        <w:t>.</w:t>
      </w:r>
      <w:r w:rsidRPr="00955FE2">
        <w:t xml:space="preserve"> </w:t>
      </w:r>
    </w:p>
    <w:p w14:paraId="37F52164" w14:textId="77777777" w:rsidR="00955FE2" w:rsidRPr="00955FE2" w:rsidRDefault="00955FE2" w:rsidP="00C85AF4">
      <w:pPr>
        <w:pStyle w:val="Default"/>
        <w:numPr>
          <w:ilvl w:val="0"/>
          <w:numId w:val="8"/>
        </w:numPr>
        <w:spacing w:line="276" w:lineRule="auto"/>
      </w:pPr>
      <w:r w:rsidRPr="00955FE2">
        <w:t>discussion in relation to staff development in line management meetings</w:t>
      </w:r>
      <w:r>
        <w:t>.</w:t>
      </w:r>
      <w:r w:rsidRPr="00955FE2">
        <w:t xml:space="preserve"> </w:t>
      </w:r>
    </w:p>
    <w:p w14:paraId="332889CF" w14:textId="77777777" w:rsidR="00955FE2" w:rsidRPr="00955FE2" w:rsidRDefault="00955FE2" w:rsidP="00C85AF4">
      <w:pPr>
        <w:pStyle w:val="Default"/>
        <w:numPr>
          <w:ilvl w:val="0"/>
          <w:numId w:val="8"/>
        </w:numPr>
        <w:spacing w:line="276" w:lineRule="auto"/>
      </w:pPr>
      <w:r w:rsidRPr="00955FE2">
        <w:t>the encouragement of the process of self-evaluation</w:t>
      </w:r>
      <w:r>
        <w:t>.</w:t>
      </w:r>
      <w:r w:rsidRPr="00955FE2">
        <w:t xml:space="preserve"> </w:t>
      </w:r>
    </w:p>
    <w:p w14:paraId="259C6345" w14:textId="77777777" w:rsidR="00955FE2" w:rsidRPr="00955FE2" w:rsidRDefault="00955FE2" w:rsidP="00C85AF4">
      <w:pPr>
        <w:pStyle w:val="Default"/>
        <w:numPr>
          <w:ilvl w:val="0"/>
          <w:numId w:val="8"/>
        </w:numPr>
        <w:spacing w:line="276" w:lineRule="auto"/>
      </w:pPr>
      <w:r w:rsidRPr="00955FE2">
        <w:t>enabling good practice to be shared</w:t>
      </w:r>
      <w:r>
        <w:t>.</w:t>
      </w:r>
      <w:r w:rsidRPr="00955FE2">
        <w:t xml:space="preserve"> </w:t>
      </w:r>
    </w:p>
    <w:p w14:paraId="16D98985" w14:textId="77777777" w:rsidR="00955FE2" w:rsidRPr="00955FE2" w:rsidRDefault="00955FE2" w:rsidP="00C85AF4">
      <w:pPr>
        <w:pStyle w:val="Default"/>
        <w:numPr>
          <w:ilvl w:val="0"/>
          <w:numId w:val="8"/>
        </w:numPr>
        <w:spacing w:line="276" w:lineRule="auto"/>
      </w:pPr>
      <w:r w:rsidRPr="00955FE2">
        <w:t>the utilisation of internal and external expertise in relation to teaching and learning</w:t>
      </w:r>
      <w:r>
        <w:t>.</w:t>
      </w:r>
      <w:r w:rsidRPr="00955FE2">
        <w:t xml:space="preserve"> </w:t>
      </w:r>
    </w:p>
    <w:p w14:paraId="661C4DE7" w14:textId="77777777" w:rsidR="00955FE2" w:rsidRPr="00955FE2" w:rsidRDefault="00955FE2" w:rsidP="00C85AF4">
      <w:pPr>
        <w:pStyle w:val="Default"/>
        <w:numPr>
          <w:ilvl w:val="0"/>
          <w:numId w:val="8"/>
        </w:numPr>
        <w:spacing w:line="276" w:lineRule="auto"/>
      </w:pPr>
      <w:r>
        <w:t>p</w:t>
      </w:r>
      <w:r w:rsidRPr="00955FE2">
        <w:t>ersonalised CPD programme</w:t>
      </w:r>
      <w:r>
        <w:t>.</w:t>
      </w:r>
      <w:r w:rsidRPr="00955FE2">
        <w:t xml:space="preserve"> </w:t>
      </w:r>
    </w:p>
    <w:p w14:paraId="618E54BF" w14:textId="77777777" w:rsidR="00955FE2" w:rsidRPr="00955FE2" w:rsidRDefault="00955FE2" w:rsidP="00C85AF4">
      <w:pPr>
        <w:pStyle w:val="Default"/>
        <w:numPr>
          <w:ilvl w:val="0"/>
          <w:numId w:val="8"/>
        </w:numPr>
        <w:spacing w:line="276" w:lineRule="auto"/>
      </w:pPr>
      <w:r w:rsidRPr="00955FE2">
        <w:t>liaison with partner schools for joint teaching and learning projects</w:t>
      </w:r>
      <w:r>
        <w:t>.</w:t>
      </w:r>
      <w:r w:rsidRPr="00955FE2">
        <w:t xml:space="preserve"> </w:t>
      </w:r>
    </w:p>
    <w:p w14:paraId="6F8BD81B" w14:textId="77777777" w:rsidR="004E206C" w:rsidRDefault="004E206C" w:rsidP="004E206C">
      <w:pPr>
        <w:pStyle w:val="aLCPSubhead"/>
      </w:pPr>
    </w:p>
    <w:p w14:paraId="2613E9C1" w14:textId="77777777" w:rsidR="00645471" w:rsidRDefault="00645471" w:rsidP="004E206C">
      <w:pPr>
        <w:pStyle w:val="aLCPSubhead"/>
      </w:pPr>
    </w:p>
    <w:p w14:paraId="1037B8A3" w14:textId="063FA449" w:rsidR="00B65D0A" w:rsidRPr="00B65D0A" w:rsidRDefault="00E95E35" w:rsidP="03640410">
      <w:pPr>
        <w:pStyle w:val="Heading1"/>
        <w:rPr>
          <w:rFonts w:ascii="Calibri" w:hAnsi="Calibri" w:cs="Calibri"/>
        </w:rPr>
      </w:pPr>
      <w:bookmarkStart w:id="57" w:name="_Toc49096157"/>
      <w:bookmarkStart w:id="58" w:name="_Toc49096415"/>
      <w:r w:rsidRPr="03640410">
        <w:rPr>
          <w:rFonts w:ascii="Calibri" w:hAnsi="Calibri" w:cs="Calibri"/>
        </w:rPr>
        <w:t xml:space="preserve">9 </w:t>
      </w:r>
      <w:r w:rsidR="00B65D0A" w:rsidRPr="03640410">
        <w:rPr>
          <w:rFonts w:ascii="Calibri" w:hAnsi="Calibri" w:cs="Calibri"/>
        </w:rPr>
        <w:t>MONITORING AND REVIEW</w:t>
      </w:r>
      <w:bookmarkEnd w:id="57"/>
      <w:bookmarkEnd w:id="58"/>
    </w:p>
    <w:p w14:paraId="68E2B866" w14:textId="77777777" w:rsidR="00295100" w:rsidRDefault="00295100" w:rsidP="03640410">
      <w:pPr>
        <w:pStyle w:val="BodyText"/>
        <w:spacing w:before="1" w:line="360" w:lineRule="auto"/>
        <w:ind w:right="109"/>
        <w:jc w:val="both"/>
        <w:rPr>
          <w:rFonts w:ascii="Calibri" w:hAnsi="Calibri" w:cs="Calibri"/>
          <w:b w:val="0"/>
        </w:rPr>
      </w:pPr>
    </w:p>
    <w:p w14:paraId="460C0BE6" w14:textId="5ACD56FC" w:rsidR="00B65D0A" w:rsidRPr="00B65D0A" w:rsidRDefault="00B65D0A" w:rsidP="03640410">
      <w:pPr>
        <w:pStyle w:val="BodyText"/>
        <w:spacing w:before="1" w:line="360" w:lineRule="auto"/>
        <w:ind w:right="109"/>
        <w:jc w:val="both"/>
        <w:rPr>
          <w:rFonts w:ascii="Calibri" w:hAnsi="Calibri" w:cs="Calibri"/>
          <w:b w:val="0"/>
        </w:rPr>
      </w:pPr>
      <w:r w:rsidRPr="03640410">
        <w:rPr>
          <w:rFonts w:ascii="Calibri" w:hAnsi="Calibri" w:cs="Calibri"/>
          <w:b w:val="0"/>
        </w:rPr>
        <w:t>We are aware of the need to review the school teaching and learning policy regularly so that we can take account of new initiatives, changes in the curriculum, developments in technology or changes to the physical environment of the school. During the academic year, the</w:t>
      </w:r>
      <w:r w:rsidR="001F33EB">
        <w:rPr>
          <w:rFonts w:ascii="Calibri" w:hAnsi="Calibri" w:cs="Calibri"/>
          <w:b w:val="0"/>
        </w:rPr>
        <w:t xml:space="preserve"> </w:t>
      </w:r>
      <w:r w:rsidR="002E74B8">
        <w:rPr>
          <w:rFonts w:ascii="Calibri" w:hAnsi="Calibri" w:cs="Calibri"/>
          <w:b w:val="0"/>
        </w:rPr>
        <w:t>Senior Headteacher</w:t>
      </w:r>
      <w:r w:rsidR="00E477B5">
        <w:rPr>
          <w:rFonts w:ascii="Calibri" w:hAnsi="Calibri" w:cs="Calibri"/>
          <w:b w:val="0"/>
        </w:rPr>
        <w:t>/</w:t>
      </w:r>
      <w:r w:rsidR="00534C7B">
        <w:rPr>
          <w:rFonts w:ascii="Calibri" w:hAnsi="Calibri" w:cs="Calibri"/>
          <w:b w:val="0"/>
        </w:rPr>
        <w:t>Education Director</w:t>
      </w:r>
      <w:r w:rsidR="00FA1B27">
        <w:rPr>
          <w:rFonts w:ascii="Calibri" w:hAnsi="Calibri" w:cs="Calibri"/>
          <w:b w:val="0"/>
        </w:rPr>
        <w:t>/</w:t>
      </w:r>
      <w:r w:rsidR="00E477B5">
        <w:rPr>
          <w:rFonts w:ascii="Calibri" w:hAnsi="Calibri" w:cs="Calibri"/>
          <w:b w:val="0"/>
        </w:rPr>
        <w:t>Regional Head Teacher</w:t>
      </w:r>
      <w:r w:rsidRPr="03640410">
        <w:rPr>
          <w:rFonts w:ascii="Calibri" w:hAnsi="Calibri" w:cs="Calibri"/>
          <w:b w:val="0"/>
        </w:rPr>
        <w:t xml:space="preserve"> will monitor and evaluate the implementation of the whole school Teaching and Learning policy using a variety of methods including lesson observations, work sampling, scrutiny of subject development plans and teaching and learning team meetings.</w:t>
      </w:r>
    </w:p>
    <w:p w14:paraId="5B2F9378" w14:textId="77777777" w:rsidR="0077571C" w:rsidRDefault="0077571C" w:rsidP="00B65D0A">
      <w:pPr>
        <w:rPr>
          <w:rFonts w:ascii="Calibri" w:hAnsi="Calibri"/>
          <w:i/>
          <w:iCs/>
          <w:color w:val="0070C0"/>
        </w:rPr>
      </w:pPr>
    </w:p>
    <w:p w14:paraId="79F23887" w14:textId="77777777" w:rsidR="0077571C" w:rsidRDefault="00645471" w:rsidP="00B65D0A">
      <w:pPr>
        <w:rPr>
          <w:rFonts w:ascii="Calibri" w:hAnsi="Calibri"/>
          <w:i/>
          <w:iCs/>
          <w:color w:val="0070C0"/>
        </w:rPr>
      </w:pPr>
      <w:r>
        <w:rPr>
          <w:rFonts w:ascii="Calibri" w:hAnsi="Calibri"/>
          <w:i/>
          <w:iCs/>
          <w:color w:val="0070C0"/>
        </w:rPr>
        <w:t>Cross Reference Policies</w:t>
      </w:r>
    </w:p>
    <w:p w14:paraId="58E6DD4E" w14:textId="77777777" w:rsidR="00645471" w:rsidRDefault="00645471" w:rsidP="00B65D0A">
      <w:pPr>
        <w:rPr>
          <w:rFonts w:ascii="Calibri" w:hAnsi="Calibri"/>
          <w:i/>
          <w:iCs/>
          <w:color w:val="0070C0"/>
        </w:rPr>
      </w:pPr>
    </w:p>
    <w:p w14:paraId="3BA1030E" w14:textId="77777777" w:rsidR="00645471" w:rsidRDefault="00645471" w:rsidP="00B65D0A">
      <w:pPr>
        <w:rPr>
          <w:rFonts w:ascii="Calibri" w:hAnsi="Calibri"/>
          <w:i/>
          <w:iCs/>
          <w:color w:val="0070C0"/>
        </w:rPr>
      </w:pPr>
      <w:r>
        <w:rPr>
          <w:rFonts w:ascii="Calibri" w:hAnsi="Calibri"/>
          <w:i/>
          <w:iCs/>
          <w:color w:val="0070C0"/>
        </w:rPr>
        <w:t>Assessment Policy</w:t>
      </w:r>
    </w:p>
    <w:p w14:paraId="0B61A5EF" w14:textId="77777777" w:rsidR="00645471" w:rsidRDefault="00645471" w:rsidP="00B65D0A">
      <w:pPr>
        <w:rPr>
          <w:rFonts w:ascii="Calibri" w:hAnsi="Calibri"/>
          <w:i/>
          <w:iCs/>
          <w:color w:val="0070C0"/>
        </w:rPr>
      </w:pPr>
      <w:r>
        <w:rPr>
          <w:rFonts w:ascii="Calibri" w:hAnsi="Calibri"/>
          <w:i/>
          <w:iCs/>
          <w:color w:val="0070C0"/>
        </w:rPr>
        <w:t>Curriculum Policy</w:t>
      </w:r>
    </w:p>
    <w:p w14:paraId="5505C6B3" w14:textId="77777777" w:rsidR="00645471" w:rsidRDefault="00645471" w:rsidP="00B65D0A">
      <w:pPr>
        <w:rPr>
          <w:rFonts w:ascii="Calibri" w:hAnsi="Calibri"/>
          <w:i/>
          <w:iCs/>
          <w:color w:val="0070C0"/>
        </w:rPr>
      </w:pPr>
      <w:r>
        <w:rPr>
          <w:rFonts w:ascii="Calibri" w:hAnsi="Calibri"/>
          <w:i/>
          <w:iCs/>
          <w:color w:val="0070C0"/>
        </w:rPr>
        <w:t>Literacy Policy</w:t>
      </w:r>
    </w:p>
    <w:p w14:paraId="1114C598" w14:textId="77777777" w:rsidR="00645471" w:rsidRDefault="00645471" w:rsidP="00B65D0A">
      <w:pPr>
        <w:rPr>
          <w:rFonts w:ascii="Calibri" w:hAnsi="Calibri"/>
          <w:i/>
          <w:iCs/>
          <w:color w:val="0070C0"/>
        </w:rPr>
      </w:pPr>
      <w:r>
        <w:rPr>
          <w:rFonts w:ascii="Calibri" w:hAnsi="Calibri"/>
          <w:i/>
          <w:iCs/>
          <w:color w:val="0070C0"/>
        </w:rPr>
        <w:t>Numeracy Policy</w:t>
      </w:r>
    </w:p>
    <w:p w14:paraId="3C0395D3" w14:textId="1E3DF3D7" w:rsidR="0077571C" w:rsidRDefault="00645471" w:rsidP="03640410">
      <w:pPr>
        <w:rPr>
          <w:rFonts w:ascii="Calibri" w:hAnsi="Calibri"/>
          <w:i/>
          <w:iCs/>
          <w:color w:val="0070C0"/>
        </w:rPr>
      </w:pPr>
      <w:r w:rsidRPr="03640410">
        <w:rPr>
          <w:rFonts w:ascii="Calibri" w:hAnsi="Calibri"/>
          <w:i/>
          <w:iCs/>
          <w:color w:val="0070C0"/>
        </w:rPr>
        <w:t>Marking Policy</w:t>
      </w:r>
    </w:p>
    <w:p w14:paraId="66747383" w14:textId="77777777" w:rsidR="00295100" w:rsidRDefault="00295100" w:rsidP="00B65D0A">
      <w:pPr>
        <w:rPr>
          <w:rFonts w:ascii="Calibri" w:hAnsi="Calibri"/>
          <w:i/>
          <w:iCs/>
          <w:color w:val="0070C0"/>
        </w:rPr>
      </w:pPr>
      <w:bookmarkStart w:id="59" w:name="_Hlk49098660"/>
    </w:p>
    <w:p w14:paraId="72EF3E9C" w14:textId="0DCC01F9" w:rsidR="00B65D0A" w:rsidRPr="00B65D0A" w:rsidRDefault="00B65D0A" w:rsidP="00B65D0A">
      <w:pPr>
        <w:rPr>
          <w:rFonts w:ascii="Calibri" w:hAnsi="Calibri"/>
          <w:i/>
          <w:iCs/>
          <w:color w:val="0070C0"/>
        </w:rPr>
      </w:pPr>
      <w:r w:rsidRPr="00B65D0A">
        <w:rPr>
          <w:rFonts w:ascii="Calibri" w:hAnsi="Calibri"/>
          <w:i/>
          <w:iCs/>
          <w:color w:val="0070C0"/>
        </w:rPr>
        <w:t>This policy is reviewed every 3 years as a minimum. However, where there are changes to legislation/guidance or in response to recommendation from any significant incident, review of the policy will take place immediately.</w:t>
      </w:r>
    </w:p>
    <w:p w14:paraId="3254BC2F" w14:textId="77777777" w:rsidR="00B65D0A" w:rsidRPr="00B65D0A" w:rsidRDefault="00B65D0A" w:rsidP="00B65D0A">
      <w:pPr>
        <w:rPr>
          <w:rFonts w:ascii="Calibri" w:hAnsi="Calibri"/>
          <w:i/>
          <w:iCs/>
          <w:color w:val="0070C0"/>
        </w:rPr>
      </w:pPr>
    </w:p>
    <w:p w14:paraId="651E9592" w14:textId="77777777" w:rsidR="00B65D0A" w:rsidRPr="00B65D0A" w:rsidRDefault="00B65D0A" w:rsidP="00B65D0A">
      <w:pPr>
        <w:rPr>
          <w:rFonts w:ascii="Calibri" w:hAnsi="Calibri"/>
          <w:i/>
          <w:iCs/>
        </w:rPr>
      </w:pPr>
    </w:p>
    <w:p w14:paraId="269E314A" w14:textId="77777777" w:rsidR="00B65D0A" w:rsidRPr="00B65D0A" w:rsidRDefault="00B65D0A" w:rsidP="00B65D0A">
      <w:pPr>
        <w:rPr>
          <w:rFonts w:ascii="Calibri" w:hAnsi="Calibri"/>
          <w:i/>
          <w:iCs/>
        </w:rPr>
      </w:pPr>
    </w:p>
    <w:p w14:paraId="47341341" w14:textId="77777777" w:rsidR="00B65D0A" w:rsidRPr="00B65D0A" w:rsidRDefault="00B65D0A" w:rsidP="00B65D0A">
      <w:pPr>
        <w:rPr>
          <w:rFonts w:ascii="Calibri" w:hAnsi="Calibri"/>
        </w:rPr>
      </w:pPr>
    </w:p>
    <w:p w14:paraId="7B40C951" w14:textId="77777777" w:rsidR="00B65D0A" w:rsidRDefault="00B65D0A" w:rsidP="00B65D0A">
      <w:pPr>
        <w:rPr>
          <w:rFonts w:ascii="Calibri" w:hAnsi="Calibri" w:cs="Calibri"/>
        </w:rPr>
      </w:pPr>
    </w:p>
    <w:p w14:paraId="4B4D7232" w14:textId="77777777" w:rsidR="00B65D0A" w:rsidRPr="000F582B" w:rsidRDefault="00B65D0A" w:rsidP="00B65D0A">
      <w:pPr>
        <w:rPr>
          <w:rFonts w:ascii="Calibri" w:hAnsi="Calibri" w:cs="Calibri"/>
        </w:rPr>
      </w:pPr>
    </w:p>
    <w:bookmarkEnd w:id="59"/>
    <w:p w14:paraId="22F860BB" w14:textId="77777777" w:rsidR="00B65D0A" w:rsidRPr="00B65D0A" w:rsidRDefault="00B65D0A" w:rsidP="00B65D0A">
      <w:pPr>
        <w:rPr>
          <w:rFonts w:ascii="Calibri" w:hAnsi="Calibri"/>
        </w:rPr>
      </w:pPr>
    </w:p>
    <w:p w14:paraId="698536F5" w14:textId="77777777" w:rsidR="00EF1518" w:rsidRDefault="00EF1518" w:rsidP="00E86641">
      <w:pPr>
        <w:pStyle w:val="Header"/>
        <w:tabs>
          <w:tab w:val="clear" w:pos="4153"/>
          <w:tab w:val="clear" w:pos="8306"/>
        </w:tabs>
        <w:rPr>
          <w:rFonts w:ascii="Calibri" w:hAnsi="Calibri" w:cs="Calibri"/>
          <w:sz w:val="22"/>
          <w:szCs w:val="22"/>
        </w:rPr>
      </w:pPr>
    </w:p>
    <w:p w14:paraId="7BC1BAF2" w14:textId="551DFC28" w:rsidR="00E95E35" w:rsidRDefault="00BE530E" w:rsidP="03640410">
      <w:pPr>
        <w:pStyle w:val="Heading1"/>
        <w:rPr>
          <w:rFonts w:ascii="Calibri" w:hAnsi="Calibri" w:cs="Calibri"/>
        </w:rPr>
      </w:pPr>
      <w:bookmarkStart w:id="60" w:name="_Toc49096158"/>
      <w:bookmarkStart w:id="61" w:name="_Toc49096416"/>
      <w:r>
        <w:rPr>
          <w:noProof/>
        </w:rPr>
        <w:drawing>
          <wp:anchor distT="0" distB="0" distL="114300" distR="114300" simplePos="0" relativeHeight="251657728" behindDoc="0" locked="0" layoutInCell="1" allowOverlap="1" wp14:anchorId="456563B4" wp14:editId="07777777">
            <wp:simplePos x="0" y="0"/>
            <wp:positionH relativeFrom="column">
              <wp:posOffset>-83820</wp:posOffset>
            </wp:positionH>
            <wp:positionV relativeFrom="paragraph">
              <wp:posOffset>318770</wp:posOffset>
            </wp:positionV>
            <wp:extent cx="6633210" cy="371284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3210" cy="3712845"/>
                    </a:xfrm>
                    <a:prstGeom prst="rect">
                      <a:avLst/>
                    </a:prstGeom>
                    <a:noFill/>
                  </pic:spPr>
                </pic:pic>
              </a:graphicData>
            </a:graphic>
            <wp14:sizeRelH relativeFrom="page">
              <wp14:pctWidth>0</wp14:pctWidth>
            </wp14:sizeRelH>
            <wp14:sizeRelV relativeFrom="page">
              <wp14:pctHeight>0</wp14:pctHeight>
            </wp14:sizeRelV>
          </wp:anchor>
        </w:drawing>
      </w:r>
      <w:r w:rsidR="00E95E35" w:rsidRPr="0011405E">
        <w:rPr>
          <w:rFonts w:ascii="Calibri" w:hAnsi="Calibri" w:cs="Calibri"/>
        </w:rPr>
        <w:t>APPENDIX 1 SELF ASSESSMENT</w:t>
      </w:r>
      <w:bookmarkEnd w:id="60"/>
      <w:bookmarkEnd w:id="61"/>
      <w:r w:rsidR="00E95E35" w:rsidRPr="0011405E">
        <w:rPr>
          <w:rFonts w:ascii="Calibri" w:hAnsi="Calibri" w:cs="Calibri"/>
        </w:rPr>
        <w:t xml:space="preserve"> </w:t>
      </w:r>
      <w:r w:rsidR="00391DF9">
        <w:rPr>
          <w:rFonts w:ascii="Calibri" w:hAnsi="Calibri" w:cs="Calibri"/>
        </w:rPr>
        <w:t>– A</w:t>
      </w:r>
      <w:r w:rsidR="02708104">
        <w:rPr>
          <w:rFonts w:ascii="Calibri" w:hAnsi="Calibri" w:cs="Calibri"/>
        </w:rPr>
        <w:t>F</w:t>
      </w:r>
      <w:r w:rsidR="00391DF9">
        <w:rPr>
          <w:rFonts w:ascii="Calibri" w:hAnsi="Calibri" w:cs="Calibri"/>
        </w:rPr>
        <w:t>L Reflection Prompts</w:t>
      </w:r>
      <w:r w:rsidR="33F18B17">
        <w:rPr>
          <w:rFonts w:ascii="Calibri" w:hAnsi="Calibri" w:cs="Calibri"/>
        </w:rPr>
        <w:t>.</w:t>
      </w:r>
    </w:p>
    <w:p w14:paraId="61C988F9" w14:textId="77777777" w:rsidR="00D7509D" w:rsidRDefault="00D7509D" w:rsidP="00D7509D">
      <w:pPr>
        <w:rPr>
          <w:lang w:val="en-GB"/>
        </w:rPr>
      </w:pPr>
    </w:p>
    <w:p w14:paraId="078F74B5" w14:textId="2A60FFC7" w:rsidR="03640410" w:rsidRDefault="00BE530E" w:rsidP="03640410">
      <w:pPr>
        <w:rPr>
          <w:lang w:val="en-GB"/>
        </w:rPr>
      </w:pPr>
      <w:r>
        <w:rPr>
          <w:noProof/>
        </w:rPr>
        <w:lastRenderedPageBreak/>
        <w:drawing>
          <wp:anchor distT="0" distB="0" distL="0" distR="0" simplePos="0" relativeHeight="251656704" behindDoc="0" locked="0" layoutInCell="1" allowOverlap="1" wp14:anchorId="45F053A6" wp14:editId="07777777">
            <wp:simplePos x="0" y="0"/>
            <wp:positionH relativeFrom="page">
              <wp:posOffset>828040</wp:posOffset>
            </wp:positionH>
            <wp:positionV relativeFrom="paragraph">
              <wp:posOffset>193040</wp:posOffset>
            </wp:positionV>
            <wp:extent cx="6635750" cy="3712210"/>
            <wp:effectExtent l="0" t="0" r="0" b="0"/>
            <wp:wrapTopAndBottom/>
            <wp:docPr id="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5750" cy="3712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438BA" w14:textId="7D29C2C2" w:rsidR="03640410" w:rsidRDefault="03640410" w:rsidP="03640410">
      <w:pPr>
        <w:rPr>
          <w:lang w:val="en-GB"/>
        </w:rPr>
      </w:pPr>
    </w:p>
    <w:p w14:paraId="5943A38A" w14:textId="77777777" w:rsidR="00E95E35" w:rsidRDefault="00E95E35" w:rsidP="00E95E35">
      <w:pPr>
        <w:pStyle w:val="Heading1"/>
        <w:rPr>
          <w:rFonts w:ascii="Calibri" w:hAnsi="Calibri" w:cs="Calibri"/>
        </w:rPr>
      </w:pPr>
      <w:bookmarkStart w:id="62" w:name="_Toc49096159"/>
      <w:bookmarkStart w:id="63" w:name="_Toc49096417"/>
      <w:r w:rsidRPr="00E95E35">
        <w:rPr>
          <w:rFonts w:ascii="Calibri" w:hAnsi="Calibri" w:cs="Calibri"/>
        </w:rPr>
        <w:t>APPENDIX 2 BLOOM’S TAXONOMY</w:t>
      </w:r>
      <w:bookmarkEnd w:id="62"/>
      <w:bookmarkEnd w:id="63"/>
    </w:p>
    <w:p w14:paraId="3B22BB7D" w14:textId="77777777" w:rsidR="00391DF9" w:rsidRDefault="00391DF9" w:rsidP="00391DF9">
      <w:pPr>
        <w:rPr>
          <w:lang w:val="en-GB"/>
        </w:rPr>
      </w:pPr>
    </w:p>
    <w:p w14:paraId="2B229584" w14:textId="77777777" w:rsidR="00391DF9" w:rsidRPr="00391DF9" w:rsidRDefault="00BE530E" w:rsidP="00391DF9">
      <w:pPr>
        <w:rPr>
          <w:lang w:val="en-GB"/>
        </w:rPr>
      </w:pPr>
      <w:r w:rsidRPr="00391DF9">
        <w:rPr>
          <w:noProof/>
          <w:sz w:val="32"/>
          <w:szCs w:val="32"/>
        </w:rPr>
        <w:lastRenderedPageBreak/>
        <w:drawing>
          <wp:anchor distT="0" distB="0" distL="114300" distR="114300" simplePos="0" relativeHeight="251658752" behindDoc="0" locked="0" layoutInCell="1" allowOverlap="1" wp14:anchorId="00FAF129" wp14:editId="07777777">
            <wp:simplePos x="0" y="0"/>
            <wp:positionH relativeFrom="column">
              <wp:posOffset>-205740</wp:posOffset>
            </wp:positionH>
            <wp:positionV relativeFrom="paragraph">
              <wp:posOffset>149225</wp:posOffset>
            </wp:positionV>
            <wp:extent cx="6463266" cy="7238998"/>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l="1520" r="4700"/>
                    <a:stretch>
                      <a:fillRect/>
                    </a:stretch>
                  </pic:blipFill>
                  <pic:spPr bwMode="auto">
                    <a:xfrm>
                      <a:off x="0" y="0"/>
                      <a:ext cx="6463266" cy="7238998"/>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91DF9" w:rsidRPr="00391DF9" w:rsidSect="00C00520">
      <w:headerReference w:type="default" r:id="rId15"/>
      <w:footerReference w:type="even" r:id="rId16"/>
      <w:footerReference w:type="default" r:id="rId17"/>
      <w:pgSz w:w="12240" w:h="15840"/>
      <w:pgMar w:top="1440" w:right="1440" w:bottom="1440" w:left="1440"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E2DA" w14:textId="77777777" w:rsidR="005E2A3A" w:rsidRDefault="005E2A3A">
      <w:r>
        <w:separator/>
      </w:r>
    </w:p>
  </w:endnote>
  <w:endnote w:type="continuationSeparator" w:id="0">
    <w:p w14:paraId="736C4707" w14:textId="77777777" w:rsidR="005E2A3A" w:rsidRDefault="005E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E95E35" w:rsidRDefault="00E95E35" w:rsidP="00C500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3DA1E0" w14:textId="77777777" w:rsidR="00E95E35" w:rsidRDefault="00E95E35" w:rsidP="00C500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0E74" w14:textId="77777777" w:rsidR="00E95E35" w:rsidRDefault="00E95E35" w:rsidP="00C500AE">
    <w:pPr>
      <w:ind w:right="360"/>
      <w:jc w:val="center"/>
      <w:rPr>
        <w:rStyle w:val="PageNumber"/>
        <w:rFonts w:ascii="Franklin Gothic Book" w:hAnsi="Franklin Gothic Book"/>
        <w:sz w:val="18"/>
        <w:szCs w:val="18"/>
      </w:rPr>
    </w:pPr>
  </w:p>
  <w:p w14:paraId="0364BA1D" w14:textId="77777777" w:rsidR="00E95E35" w:rsidRPr="00EA4A7D" w:rsidRDefault="00E95E35" w:rsidP="00B65D0A">
    <w:pPr>
      <w:pStyle w:val="Footer"/>
      <w:framePr w:wrap="around" w:vAnchor="text" w:hAnchor="page" w:x="6133" w:y="215"/>
      <w:jc w:val="center"/>
      <w:rPr>
        <w:rStyle w:val="PageNumber"/>
        <w:sz w:val="20"/>
        <w:szCs w:val="20"/>
      </w:rPr>
    </w:pPr>
    <w:r w:rsidRPr="00EA4A7D">
      <w:rPr>
        <w:rStyle w:val="PageNumber"/>
        <w:sz w:val="20"/>
        <w:szCs w:val="20"/>
      </w:rPr>
      <w:fldChar w:fldCharType="begin"/>
    </w:r>
    <w:r w:rsidRPr="00EA4A7D">
      <w:rPr>
        <w:rStyle w:val="PageNumber"/>
        <w:sz w:val="20"/>
        <w:szCs w:val="20"/>
      </w:rPr>
      <w:instrText xml:space="preserve">PAGE  </w:instrText>
    </w:r>
    <w:r w:rsidRPr="00EA4A7D">
      <w:rPr>
        <w:rStyle w:val="PageNumber"/>
        <w:sz w:val="20"/>
        <w:szCs w:val="20"/>
      </w:rPr>
      <w:fldChar w:fldCharType="separate"/>
    </w:r>
    <w:r w:rsidRPr="00EA4A7D">
      <w:rPr>
        <w:rStyle w:val="PageNumber"/>
        <w:noProof/>
        <w:sz w:val="20"/>
        <w:szCs w:val="20"/>
      </w:rPr>
      <w:t>1</w:t>
    </w:r>
    <w:r w:rsidRPr="00EA4A7D">
      <w:rPr>
        <w:rStyle w:val="PageNumber"/>
        <w:sz w:val="20"/>
        <w:szCs w:val="20"/>
      </w:rPr>
      <w:fldChar w:fldCharType="end"/>
    </w:r>
  </w:p>
  <w:p w14:paraId="66A1FAB9" w14:textId="77777777" w:rsidR="00E95E35" w:rsidRPr="00A62088" w:rsidRDefault="00E95E35" w:rsidP="00406A5A">
    <w:pPr>
      <w:pStyle w:val="Footer"/>
      <w:rPr>
        <w:rFonts w:ascii="Franklin Gothic Book" w:hAnsi="Franklin Gothic Book" w:cs="Arial"/>
        <w:i/>
        <w:color w:val="FF0000"/>
        <w:sz w:val="20"/>
        <w:szCs w:val="20"/>
        <w:lang w:val="en-GB"/>
      </w:rPr>
    </w:pPr>
  </w:p>
  <w:p w14:paraId="2C1DBEBE" w14:textId="7B91A405" w:rsidR="00E95E35" w:rsidRPr="00A62088" w:rsidRDefault="00E95E35" w:rsidP="00406A5A">
    <w:pPr>
      <w:pStyle w:val="Footer"/>
      <w:rPr>
        <w:rFonts w:ascii="Franklin Gothic Book" w:hAnsi="Franklin Gothic Book" w:cs="Arial"/>
        <w:i/>
        <w:color w:val="FF0000"/>
        <w:sz w:val="20"/>
        <w:szCs w:val="20"/>
        <w:lang w:val="en-GB"/>
      </w:rPr>
    </w:pPr>
  </w:p>
  <w:p w14:paraId="76BB753C" w14:textId="77777777" w:rsidR="00E95E35" w:rsidRPr="008F18AB" w:rsidRDefault="00E95E35" w:rsidP="00B65D0A">
    <w:pPr>
      <w:jc w:val="center"/>
      <w:rPr>
        <w:rFonts w:ascii="Franklin Gothic Book" w:hAnsi="Franklin Gothic Book"/>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238A" w14:textId="77777777" w:rsidR="005E2A3A" w:rsidRDefault="005E2A3A">
      <w:r>
        <w:separator/>
      </w:r>
    </w:p>
  </w:footnote>
  <w:footnote w:type="continuationSeparator" w:id="0">
    <w:p w14:paraId="57D98E26" w14:textId="77777777" w:rsidR="005E2A3A" w:rsidRDefault="005E2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6B8C" w14:textId="77777777" w:rsidR="00E95E35" w:rsidRPr="008F18AB" w:rsidRDefault="00E95E35" w:rsidP="008F18AB">
    <w:pPr>
      <w:pStyle w:val="Header"/>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EAB"/>
    <w:multiLevelType w:val="hybridMultilevel"/>
    <w:tmpl w:val="38CEA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E1C51"/>
    <w:multiLevelType w:val="hybridMultilevel"/>
    <w:tmpl w:val="1F4E3E36"/>
    <w:lvl w:ilvl="0" w:tplc="6B4A78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83FBE"/>
    <w:multiLevelType w:val="hybridMultilevel"/>
    <w:tmpl w:val="5DB2E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D0257"/>
    <w:multiLevelType w:val="hybridMultilevel"/>
    <w:tmpl w:val="3C9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A70E4"/>
    <w:multiLevelType w:val="hybridMultilevel"/>
    <w:tmpl w:val="4E8A7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9602E"/>
    <w:multiLevelType w:val="hybridMultilevel"/>
    <w:tmpl w:val="2542A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64738"/>
    <w:multiLevelType w:val="hybridMultilevel"/>
    <w:tmpl w:val="E7A669A8"/>
    <w:lvl w:ilvl="0" w:tplc="6B4A78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A62C4"/>
    <w:multiLevelType w:val="hybridMultilevel"/>
    <w:tmpl w:val="9886E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8792C"/>
    <w:multiLevelType w:val="hybridMultilevel"/>
    <w:tmpl w:val="E8D01ED8"/>
    <w:lvl w:ilvl="0" w:tplc="6B4A78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195090"/>
    <w:multiLevelType w:val="hybridMultilevel"/>
    <w:tmpl w:val="D1C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52FAC"/>
    <w:multiLevelType w:val="hybridMultilevel"/>
    <w:tmpl w:val="16E237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BCF06ED"/>
    <w:multiLevelType w:val="hybridMultilevel"/>
    <w:tmpl w:val="373C7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D0424F"/>
    <w:multiLevelType w:val="hybridMultilevel"/>
    <w:tmpl w:val="FB266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5F0F8B"/>
    <w:multiLevelType w:val="hybridMultilevel"/>
    <w:tmpl w:val="EB4E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50182"/>
    <w:multiLevelType w:val="hybridMultilevel"/>
    <w:tmpl w:val="9CC60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CA4647"/>
    <w:multiLevelType w:val="hybridMultilevel"/>
    <w:tmpl w:val="618E13AE"/>
    <w:lvl w:ilvl="0" w:tplc="6B4A78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6376872">
    <w:abstractNumId w:val="10"/>
  </w:num>
  <w:num w:numId="2" w16cid:durableId="1269898463">
    <w:abstractNumId w:val="7"/>
  </w:num>
  <w:num w:numId="3" w16cid:durableId="739332407">
    <w:abstractNumId w:val="3"/>
  </w:num>
  <w:num w:numId="4" w16cid:durableId="838274630">
    <w:abstractNumId w:val="9"/>
  </w:num>
  <w:num w:numId="5" w16cid:durableId="2092265278">
    <w:abstractNumId w:val="8"/>
  </w:num>
  <w:num w:numId="6" w16cid:durableId="634454846">
    <w:abstractNumId w:val="2"/>
  </w:num>
  <w:num w:numId="7" w16cid:durableId="575168914">
    <w:abstractNumId w:val="0"/>
  </w:num>
  <w:num w:numId="8" w16cid:durableId="1563714038">
    <w:abstractNumId w:val="13"/>
  </w:num>
  <w:num w:numId="9" w16cid:durableId="1537309054">
    <w:abstractNumId w:val="15"/>
  </w:num>
  <w:num w:numId="10" w16cid:durableId="520121131">
    <w:abstractNumId w:val="4"/>
  </w:num>
  <w:num w:numId="11" w16cid:durableId="525362971">
    <w:abstractNumId w:val="1"/>
  </w:num>
  <w:num w:numId="12" w16cid:durableId="2105957297">
    <w:abstractNumId w:val="14"/>
  </w:num>
  <w:num w:numId="13" w16cid:durableId="626742002">
    <w:abstractNumId w:val="6"/>
  </w:num>
  <w:num w:numId="14" w16cid:durableId="169374632">
    <w:abstractNumId w:val="11"/>
  </w:num>
  <w:num w:numId="15" w16cid:durableId="1199660824">
    <w:abstractNumId w:val="12"/>
  </w:num>
  <w:num w:numId="16" w16cid:durableId="100952157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yMjQ1tzAxB7EtlXSUglOLizPz80AKjGoBD8930iwAAAA="/>
  </w:docVars>
  <w:rsids>
    <w:rsidRoot w:val="00AF68A9"/>
    <w:rsid w:val="00046B9F"/>
    <w:rsid w:val="000856EE"/>
    <w:rsid w:val="00087340"/>
    <w:rsid w:val="000B624A"/>
    <w:rsid w:val="000D6CFC"/>
    <w:rsid w:val="000E5B5E"/>
    <w:rsid w:val="000F5F31"/>
    <w:rsid w:val="00111431"/>
    <w:rsid w:val="0011405E"/>
    <w:rsid w:val="00114371"/>
    <w:rsid w:val="00126F48"/>
    <w:rsid w:val="001346A2"/>
    <w:rsid w:val="00147980"/>
    <w:rsid w:val="001559E6"/>
    <w:rsid w:val="0016777F"/>
    <w:rsid w:val="00167C69"/>
    <w:rsid w:val="001C2EEF"/>
    <w:rsid w:val="001C51B8"/>
    <w:rsid w:val="001D6C8D"/>
    <w:rsid w:val="001F2F23"/>
    <w:rsid w:val="001F33EB"/>
    <w:rsid w:val="00232A6C"/>
    <w:rsid w:val="00235BD5"/>
    <w:rsid w:val="00253925"/>
    <w:rsid w:val="00280622"/>
    <w:rsid w:val="00295100"/>
    <w:rsid w:val="002C0C60"/>
    <w:rsid w:val="002C600E"/>
    <w:rsid w:val="002E2B25"/>
    <w:rsid w:val="002E4F51"/>
    <w:rsid w:val="002E69F3"/>
    <w:rsid w:val="002E74B8"/>
    <w:rsid w:val="002F6010"/>
    <w:rsid w:val="00315027"/>
    <w:rsid w:val="00317AFB"/>
    <w:rsid w:val="00344B25"/>
    <w:rsid w:val="0036450A"/>
    <w:rsid w:val="003646F7"/>
    <w:rsid w:val="00372CD9"/>
    <w:rsid w:val="00373BF9"/>
    <w:rsid w:val="003918D6"/>
    <w:rsid w:val="00391DF9"/>
    <w:rsid w:val="003954D3"/>
    <w:rsid w:val="00396EED"/>
    <w:rsid w:val="003A57B1"/>
    <w:rsid w:val="003B5182"/>
    <w:rsid w:val="003C222F"/>
    <w:rsid w:val="003C6B2D"/>
    <w:rsid w:val="003D5F3C"/>
    <w:rsid w:val="003D5F80"/>
    <w:rsid w:val="003F215F"/>
    <w:rsid w:val="00401FFE"/>
    <w:rsid w:val="00406A5A"/>
    <w:rsid w:val="00406CC2"/>
    <w:rsid w:val="00410588"/>
    <w:rsid w:val="0041612C"/>
    <w:rsid w:val="00420DD9"/>
    <w:rsid w:val="004440FA"/>
    <w:rsid w:val="00464D4A"/>
    <w:rsid w:val="004803E2"/>
    <w:rsid w:val="00491DF8"/>
    <w:rsid w:val="004A0FBA"/>
    <w:rsid w:val="004B2731"/>
    <w:rsid w:val="004B6BE5"/>
    <w:rsid w:val="004C28BD"/>
    <w:rsid w:val="004C7E0C"/>
    <w:rsid w:val="004C7E40"/>
    <w:rsid w:val="004E206C"/>
    <w:rsid w:val="004E2DEE"/>
    <w:rsid w:val="004F0B02"/>
    <w:rsid w:val="00521328"/>
    <w:rsid w:val="0052718E"/>
    <w:rsid w:val="0053305F"/>
    <w:rsid w:val="00534C7B"/>
    <w:rsid w:val="0054386D"/>
    <w:rsid w:val="00580FFF"/>
    <w:rsid w:val="00581DFA"/>
    <w:rsid w:val="00582A27"/>
    <w:rsid w:val="005A1AC0"/>
    <w:rsid w:val="005E2A3A"/>
    <w:rsid w:val="005E35FE"/>
    <w:rsid w:val="005F13BE"/>
    <w:rsid w:val="00614E9D"/>
    <w:rsid w:val="00615C52"/>
    <w:rsid w:val="00622FF5"/>
    <w:rsid w:val="00645471"/>
    <w:rsid w:val="00661708"/>
    <w:rsid w:val="00672509"/>
    <w:rsid w:val="00691108"/>
    <w:rsid w:val="006918E9"/>
    <w:rsid w:val="006A0552"/>
    <w:rsid w:val="006A6780"/>
    <w:rsid w:val="006B0AC2"/>
    <w:rsid w:val="006B7D1B"/>
    <w:rsid w:val="006C57EC"/>
    <w:rsid w:val="006E1C0B"/>
    <w:rsid w:val="006E602B"/>
    <w:rsid w:val="006F4FD9"/>
    <w:rsid w:val="006F610D"/>
    <w:rsid w:val="006F66CB"/>
    <w:rsid w:val="00702C17"/>
    <w:rsid w:val="007060CF"/>
    <w:rsid w:val="0070613F"/>
    <w:rsid w:val="00712AD5"/>
    <w:rsid w:val="00731311"/>
    <w:rsid w:val="007341F4"/>
    <w:rsid w:val="00735D75"/>
    <w:rsid w:val="00742552"/>
    <w:rsid w:val="00744E0F"/>
    <w:rsid w:val="0074696E"/>
    <w:rsid w:val="00752D10"/>
    <w:rsid w:val="00766BD1"/>
    <w:rsid w:val="0077571C"/>
    <w:rsid w:val="00780995"/>
    <w:rsid w:val="00797B5A"/>
    <w:rsid w:val="007A4AF3"/>
    <w:rsid w:val="007B674F"/>
    <w:rsid w:val="007C5344"/>
    <w:rsid w:val="0080012E"/>
    <w:rsid w:val="00805A74"/>
    <w:rsid w:val="008160E4"/>
    <w:rsid w:val="00820052"/>
    <w:rsid w:val="00833E03"/>
    <w:rsid w:val="008465AC"/>
    <w:rsid w:val="008576AD"/>
    <w:rsid w:val="008650A6"/>
    <w:rsid w:val="00886A61"/>
    <w:rsid w:val="008B7FAA"/>
    <w:rsid w:val="008C0595"/>
    <w:rsid w:val="008D242E"/>
    <w:rsid w:val="008D4F08"/>
    <w:rsid w:val="008E2AEF"/>
    <w:rsid w:val="008E3BAC"/>
    <w:rsid w:val="008F18AB"/>
    <w:rsid w:val="00913FEB"/>
    <w:rsid w:val="00916E61"/>
    <w:rsid w:val="00920B93"/>
    <w:rsid w:val="009254A9"/>
    <w:rsid w:val="0093291C"/>
    <w:rsid w:val="00936FF1"/>
    <w:rsid w:val="00955FE2"/>
    <w:rsid w:val="00961DD7"/>
    <w:rsid w:val="0096208E"/>
    <w:rsid w:val="00974FE9"/>
    <w:rsid w:val="00993314"/>
    <w:rsid w:val="009B661A"/>
    <w:rsid w:val="009C0A75"/>
    <w:rsid w:val="009F118A"/>
    <w:rsid w:val="00A03486"/>
    <w:rsid w:val="00A26374"/>
    <w:rsid w:val="00A45F80"/>
    <w:rsid w:val="00A5075D"/>
    <w:rsid w:val="00A66580"/>
    <w:rsid w:val="00A74A58"/>
    <w:rsid w:val="00A81DAB"/>
    <w:rsid w:val="00A8582B"/>
    <w:rsid w:val="00A958D7"/>
    <w:rsid w:val="00AA6555"/>
    <w:rsid w:val="00AC03E2"/>
    <w:rsid w:val="00AC0941"/>
    <w:rsid w:val="00AF2D76"/>
    <w:rsid w:val="00AF68A9"/>
    <w:rsid w:val="00B07528"/>
    <w:rsid w:val="00B15BBB"/>
    <w:rsid w:val="00B20142"/>
    <w:rsid w:val="00B2656E"/>
    <w:rsid w:val="00B36E83"/>
    <w:rsid w:val="00B573A0"/>
    <w:rsid w:val="00B574A6"/>
    <w:rsid w:val="00B575CF"/>
    <w:rsid w:val="00B65711"/>
    <w:rsid w:val="00B65D0A"/>
    <w:rsid w:val="00B70BDC"/>
    <w:rsid w:val="00B828C4"/>
    <w:rsid w:val="00BB7A56"/>
    <w:rsid w:val="00BC2CD7"/>
    <w:rsid w:val="00BD0D90"/>
    <w:rsid w:val="00BE2ED1"/>
    <w:rsid w:val="00BE530E"/>
    <w:rsid w:val="00C00520"/>
    <w:rsid w:val="00C06F45"/>
    <w:rsid w:val="00C16D14"/>
    <w:rsid w:val="00C25BC9"/>
    <w:rsid w:val="00C443C9"/>
    <w:rsid w:val="00C500AE"/>
    <w:rsid w:val="00C56AE5"/>
    <w:rsid w:val="00C73E9C"/>
    <w:rsid w:val="00C761FC"/>
    <w:rsid w:val="00C82D1B"/>
    <w:rsid w:val="00C85AF4"/>
    <w:rsid w:val="00CA0851"/>
    <w:rsid w:val="00CB28B8"/>
    <w:rsid w:val="00CD1A87"/>
    <w:rsid w:val="00CD5DFE"/>
    <w:rsid w:val="00CF5528"/>
    <w:rsid w:val="00D026BD"/>
    <w:rsid w:val="00D2420D"/>
    <w:rsid w:val="00D31FDC"/>
    <w:rsid w:val="00D3205B"/>
    <w:rsid w:val="00D35581"/>
    <w:rsid w:val="00D376E3"/>
    <w:rsid w:val="00D41C99"/>
    <w:rsid w:val="00D548D3"/>
    <w:rsid w:val="00D560CA"/>
    <w:rsid w:val="00D6152C"/>
    <w:rsid w:val="00D63E3D"/>
    <w:rsid w:val="00D7365B"/>
    <w:rsid w:val="00D74CAA"/>
    <w:rsid w:val="00D7509D"/>
    <w:rsid w:val="00D80BE7"/>
    <w:rsid w:val="00DB3906"/>
    <w:rsid w:val="00DB74B5"/>
    <w:rsid w:val="00DC109B"/>
    <w:rsid w:val="00DD0D72"/>
    <w:rsid w:val="00DE5E5F"/>
    <w:rsid w:val="00DF2EEF"/>
    <w:rsid w:val="00DF687A"/>
    <w:rsid w:val="00E03716"/>
    <w:rsid w:val="00E10D7C"/>
    <w:rsid w:val="00E14356"/>
    <w:rsid w:val="00E477B5"/>
    <w:rsid w:val="00E50944"/>
    <w:rsid w:val="00E534DA"/>
    <w:rsid w:val="00E60ED8"/>
    <w:rsid w:val="00E80DEE"/>
    <w:rsid w:val="00E86641"/>
    <w:rsid w:val="00E95E35"/>
    <w:rsid w:val="00EA4A7D"/>
    <w:rsid w:val="00EB6A34"/>
    <w:rsid w:val="00EE1D08"/>
    <w:rsid w:val="00EF1025"/>
    <w:rsid w:val="00EF1518"/>
    <w:rsid w:val="00F13578"/>
    <w:rsid w:val="00F23CC6"/>
    <w:rsid w:val="00F60955"/>
    <w:rsid w:val="00F620DB"/>
    <w:rsid w:val="00F76513"/>
    <w:rsid w:val="00F9115E"/>
    <w:rsid w:val="00F92D0D"/>
    <w:rsid w:val="00FA1B27"/>
    <w:rsid w:val="00FA77D9"/>
    <w:rsid w:val="00FB5F21"/>
    <w:rsid w:val="00FC280F"/>
    <w:rsid w:val="00FD1EF8"/>
    <w:rsid w:val="00FE2434"/>
    <w:rsid w:val="01DAC22B"/>
    <w:rsid w:val="022AD40B"/>
    <w:rsid w:val="02708104"/>
    <w:rsid w:val="032E3EA1"/>
    <w:rsid w:val="03640410"/>
    <w:rsid w:val="036BF196"/>
    <w:rsid w:val="049D4015"/>
    <w:rsid w:val="05C31DC6"/>
    <w:rsid w:val="06BDB9B0"/>
    <w:rsid w:val="07578860"/>
    <w:rsid w:val="0810648C"/>
    <w:rsid w:val="091BF4ED"/>
    <w:rsid w:val="0991EDF5"/>
    <w:rsid w:val="0A9E6BBB"/>
    <w:rsid w:val="0B5DDB1E"/>
    <w:rsid w:val="0DCC1D95"/>
    <w:rsid w:val="0FC8DB82"/>
    <w:rsid w:val="109C42F1"/>
    <w:rsid w:val="10CCEF9C"/>
    <w:rsid w:val="118501B2"/>
    <w:rsid w:val="11CD1CA2"/>
    <w:rsid w:val="12A93E98"/>
    <w:rsid w:val="12C0DF95"/>
    <w:rsid w:val="159FAD0C"/>
    <w:rsid w:val="1702A2EB"/>
    <w:rsid w:val="173E6832"/>
    <w:rsid w:val="1775AAF3"/>
    <w:rsid w:val="19D82E87"/>
    <w:rsid w:val="1D17BCCF"/>
    <w:rsid w:val="1E65CD08"/>
    <w:rsid w:val="1F717125"/>
    <w:rsid w:val="202883D6"/>
    <w:rsid w:val="20922864"/>
    <w:rsid w:val="212CC014"/>
    <w:rsid w:val="227F4CBA"/>
    <w:rsid w:val="22D7035F"/>
    <w:rsid w:val="2592FCBD"/>
    <w:rsid w:val="2712E031"/>
    <w:rsid w:val="27599CE8"/>
    <w:rsid w:val="298473E6"/>
    <w:rsid w:val="2CBA43D0"/>
    <w:rsid w:val="2DC8FAB3"/>
    <w:rsid w:val="2E19B606"/>
    <w:rsid w:val="2EB8F957"/>
    <w:rsid w:val="32C993DA"/>
    <w:rsid w:val="33D4A2FD"/>
    <w:rsid w:val="33F18B17"/>
    <w:rsid w:val="34F25EB0"/>
    <w:rsid w:val="36688FEA"/>
    <w:rsid w:val="3A15A925"/>
    <w:rsid w:val="3D1126F4"/>
    <w:rsid w:val="404BA5D1"/>
    <w:rsid w:val="40B193C3"/>
    <w:rsid w:val="40BBCFCE"/>
    <w:rsid w:val="413DB8C3"/>
    <w:rsid w:val="4310907B"/>
    <w:rsid w:val="43DDE589"/>
    <w:rsid w:val="46F8AC98"/>
    <w:rsid w:val="4805156F"/>
    <w:rsid w:val="4836D326"/>
    <w:rsid w:val="483DDBE2"/>
    <w:rsid w:val="487FD383"/>
    <w:rsid w:val="4AED08C3"/>
    <w:rsid w:val="4B5A049C"/>
    <w:rsid w:val="4BE733ED"/>
    <w:rsid w:val="4C98F262"/>
    <w:rsid w:val="4EA47246"/>
    <w:rsid w:val="50145B23"/>
    <w:rsid w:val="50B81882"/>
    <w:rsid w:val="51070E2A"/>
    <w:rsid w:val="523C6E5E"/>
    <w:rsid w:val="534AA7E6"/>
    <w:rsid w:val="5503FFEE"/>
    <w:rsid w:val="5572C898"/>
    <w:rsid w:val="566FA810"/>
    <w:rsid w:val="5AE1DABE"/>
    <w:rsid w:val="5BC1DCB3"/>
    <w:rsid w:val="5D0E095E"/>
    <w:rsid w:val="622E11E1"/>
    <w:rsid w:val="62D25374"/>
    <w:rsid w:val="6491DB59"/>
    <w:rsid w:val="666F5D3D"/>
    <w:rsid w:val="6885FE61"/>
    <w:rsid w:val="68E6278A"/>
    <w:rsid w:val="6A5B8D7B"/>
    <w:rsid w:val="6C0BF1B1"/>
    <w:rsid w:val="6C16EF15"/>
    <w:rsid w:val="6C73E942"/>
    <w:rsid w:val="6F439273"/>
    <w:rsid w:val="70C63A77"/>
    <w:rsid w:val="727B3335"/>
    <w:rsid w:val="73FDDB39"/>
    <w:rsid w:val="746E0942"/>
    <w:rsid w:val="775FC26B"/>
    <w:rsid w:val="77714C5C"/>
    <w:rsid w:val="78215168"/>
    <w:rsid w:val="7839CF8E"/>
    <w:rsid w:val="7867C2F2"/>
    <w:rsid w:val="7BA393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98533"/>
  <w15:chartTrackingRefBased/>
  <w15:docId w15:val="{8061CA51-4579-4AB2-9D15-7A017450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C500AE"/>
    <w:pPr>
      <w:keepNext/>
      <w:outlineLvl w:val="0"/>
    </w:pPr>
    <w:rPr>
      <w:rFonts w:ascii="Comic Sans MS" w:hAnsi="Comic Sans MS"/>
      <w:b/>
      <w:lang w:val="en-GB"/>
    </w:rPr>
  </w:style>
  <w:style w:type="paragraph" w:styleId="Heading3">
    <w:name w:val="heading 3"/>
    <w:basedOn w:val="Normal"/>
    <w:next w:val="Normal"/>
    <w:link w:val="Heading3Char"/>
    <w:semiHidden/>
    <w:unhideWhenUsed/>
    <w:qFormat/>
    <w:rsid w:val="006A055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CPboldbodytext">
    <w:name w:val="a LCP bold body text"/>
    <w:rsid w:val="00253925"/>
    <w:rPr>
      <w:rFonts w:ascii="Arial" w:hAnsi="Arial"/>
      <w:b/>
      <w:bCs/>
      <w:dstrike w:val="0"/>
      <w:sz w:val="22"/>
      <w:effect w:val="none"/>
      <w:vertAlign w:val="baseline"/>
    </w:rPr>
  </w:style>
  <w:style w:type="paragraph" w:customStyle="1" w:styleId="aLCPSubhead">
    <w:name w:val="a LCP Subhead"/>
    <w:autoRedefine/>
    <w:rsid w:val="004E206C"/>
    <w:pPr>
      <w:spacing w:line="276" w:lineRule="auto"/>
      <w:jc w:val="both"/>
    </w:pPr>
    <w:rPr>
      <w:rFonts w:ascii="Calibri" w:hAnsi="Calibri" w:cs="Calibri"/>
      <w:b/>
      <w:bCs/>
      <w:sz w:val="24"/>
      <w:lang w:eastAsia="en-US"/>
    </w:rPr>
  </w:style>
  <w:style w:type="paragraph" w:customStyle="1" w:styleId="aLCPBodytext">
    <w:name w:val="a LCP Body text"/>
    <w:autoRedefine/>
    <w:rsid w:val="004C7E40"/>
    <w:pPr>
      <w:spacing w:line="276" w:lineRule="auto"/>
    </w:pPr>
    <w:rPr>
      <w:rFonts w:ascii="Calibri" w:hAnsi="Calibri" w:cs="Calibri"/>
      <w:sz w:val="24"/>
      <w:szCs w:val="24"/>
      <w:lang w:eastAsia="en-US"/>
    </w:rPr>
  </w:style>
  <w:style w:type="paragraph" w:customStyle="1" w:styleId="aLCPbulletlist">
    <w:name w:val="a LCP bullet list"/>
    <w:basedOn w:val="aLCPBodytext"/>
    <w:autoRedefine/>
    <w:rsid w:val="0074696E"/>
    <w:rPr>
      <w:sz w:val="22"/>
      <w:szCs w:val="22"/>
    </w:rPr>
  </w:style>
  <w:style w:type="paragraph" w:styleId="Header">
    <w:name w:val="header"/>
    <w:basedOn w:val="Normal"/>
    <w:link w:val="HeaderChar"/>
    <w:rsid w:val="00B2656E"/>
    <w:pPr>
      <w:tabs>
        <w:tab w:val="center" w:pos="4153"/>
        <w:tab w:val="right" w:pos="8306"/>
      </w:tabs>
    </w:pPr>
    <w:rPr>
      <w:lang w:val="en-GB"/>
    </w:rPr>
  </w:style>
  <w:style w:type="paragraph" w:styleId="BodyText">
    <w:name w:val="Body Text"/>
    <w:basedOn w:val="Normal"/>
    <w:rsid w:val="00B2656E"/>
    <w:rPr>
      <w:rFonts w:ascii="Comic Sans MS" w:hAnsi="Comic Sans MS" w:cs="Arial"/>
      <w:b/>
      <w:szCs w:val="14"/>
      <w:lang w:val="en-GB"/>
    </w:rPr>
  </w:style>
  <w:style w:type="paragraph" w:styleId="Footer">
    <w:name w:val="footer"/>
    <w:basedOn w:val="Normal"/>
    <w:rsid w:val="005E35FE"/>
    <w:pPr>
      <w:tabs>
        <w:tab w:val="center" w:pos="4320"/>
        <w:tab w:val="right" w:pos="8640"/>
      </w:tabs>
    </w:pPr>
  </w:style>
  <w:style w:type="character" w:styleId="PageNumber">
    <w:name w:val="page number"/>
    <w:basedOn w:val="DefaultParagraphFont"/>
    <w:rsid w:val="005E35FE"/>
  </w:style>
  <w:style w:type="character" w:styleId="CommentReference">
    <w:name w:val="annotation reference"/>
    <w:semiHidden/>
    <w:rsid w:val="005E35FE"/>
    <w:rPr>
      <w:sz w:val="16"/>
      <w:szCs w:val="16"/>
    </w:rPr>
  </w:style>
  <w:style w:type="paragraph" w:styleId="CommentText">
    <w:name w:val="annotation text"/>
    <w:basedOn w:val="Normal"/>
    <w:semiHidden/>
    <w:rsid w:val="005E35FE"/>
    <w:rPr>
      <w:sz w:val="20"/>
      <w:szCs w:val="20"/>
    </w:rPr>
  </w:style>
  <w:style w:type="paragraph" w:styleId="CommentSubject">
    <w:name w:val="annotation subject"/>
    <w:basedOn w:val="CommentText"/>
    <w:next w:val="CommentText"/>
    <w:semiHidden/>
    <w:rsid w:val="005E35FE"/>
    <w:rPr>
      <w:b/>
      <w:bCs/>
    </w:rPr>
  </w:style>
  <w:style w:type="paragraph" w:styleId="BalloonText">
    <w:name w:val="Balloon Text"/>
    <w:basedOn w:val="Normal"/>
    <w:semiHidden/>
    <w:rsid w:val="005E35FE"/>
    <w:rPr>
      <w:rFonts w:ascii="Tahoma" w:hAnsi="Tahoma" w:cs="Tahoma"/>
      <w:sz w:val="16"/>
      <w:szCs w:val="16"/>
    </w:rPr>
  </w:style>
  <w:style w:type="character" w:customStyle="1" w:styleId="Heading1Char">
    <w:name w:val="Heading 1 Char"/>
    <w:link w:val="Heading1"/>
    <w:locked/>
    <w:rsid w:val="00C500AE"/>
    <w:rPr>
      <w:rFonts w:ascii="Comic Sans MS" w:hAnsi="Comic Sans MS"/>
      <w:b/>
      <w:sz w:val="24"/>
      <w:szCs w:val="24"/>
      <w:lang w:val="en-GB" w:eastAsia="en-US" w:bidi="ar-SA"/>
    </w:rPr>
  </w:style>
  <w:style w:type="character" w:customStyle="1" w:styleId="HeaderChar">
    <w:name w:val="Header Char"/>
    <w:link w:val="Header"/>
    <w:semiHidden/>
    <w:locked/>
    <w:rsid w:val="00C500AE"/>
    <w:rPr>
      <w:sz w:val="24"/>
      <w:szCs w:val="24"/>
      <w:lang w:val="en-GB" w:eastAsia="en-US" w:bidi="ar-SA"/>
    </w:rPr>
  </w:style>
  <w:style w:type="paragraph" w:styleId="Title">
    <w:name w:val="Title"/>
    <w:basedOn w:val="Normal"/>
    <w:link w:val="TitleChar"/>
    <w:qFormat/>
    <w:rsid w:val="00C500AE"/>
    <w:pPr>
      <w:jc w:val="center"/>
    </w:pPr>
    <w:rPr>
      <w:rFonts w:ascii="Arial" w:hAnsi="Arial"/>
      <w:b/>
      <w:sz w:val="28"/>
      <w:szCs w:val="20"/>
      <w:u w:val="single"/>
      <w:lang w:val="en-GB"/>
    </w:rPr>
  </w:style>
  <w:style w:type="character" w:customStyle="1" w:styleId="TitleChar">
    <w:name w:val="Title Char"/>
    <w:link w:val="Title"/>
    <w:locked/>
    <w:rsid w:val="00C500AE"/>
    <w:rPr>
      <w:rFonts w:ascii="Arial" w:hAnsi="Arial"/>
      <w:b/>
      <w:sz w:val="28"/>
      <w:u w:val="single"/>
      <w:lang w:val="en-GB" w:eastAsia="en-US" w:bidi="ar-SA"/>
    </w:rPr>
  </w:style>
  <w:style w:type="paragraph" w:styleId="NormalWeb">
    <w:name w:val="Normal (Web)"/>
    <w:basedOn w:val="Normal"/>
    <w:rsid w:val="00C500AE"/>
    <w:pPr>
      <w:spacing w:before="100" w:beforeAutospacing="1" w:after="100" w:afterAutospacing="1"/>
    </w:pPr>
    <w:rPr>
      <w:color w:val="717073"/>
      <w:lang w:val="en-GB" w:eastAsia="en-GB"/>
    </w:rPr>
  </w:style>
  <w:style w:type="table" w:styleId="TableGrid">
    <w:name w:val="Table Grid"/>
    <w:basedOn w:val="TableNormal"/>
    <w:rsid w:val="00B65D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57EC"/>
    <w:pPr>
      <w:autoSpaceDE w:val="0"/>
      <w:autoSpaceDN w:val="0"/>
      <w:adjustRightInd w:val="0"/>
    </w:pPr>
    <w:rPr>
      <w:rFonts w:ascii="Calibri" w:hAnsi="Calibri" w:cs="Calibri"/>
      <w:color w:val="000000"/>
      <w:sz w:val="24"/>
      <w:szCs w:val="24"/>
      <w:lang w:eastAsia="en-GB"/>
    </w:rPr>
  </w:style>
  <w:style w:type="paragraph" w:styleId="TOCHeading">
    <w:name w:val="TOC Heading"/>
    <w:basedOn w:val="Heading1"/>
    <w:next w:val="Normal"/>
    <w:uiPriority w:val="39"/>
    <w:unhideWhenUsed/>
    <w:qFormat/>
    <w:rsid w:val="004B6BE5"/>
    <w:pPr>
      <w:keepLines/>
      <w:spacing w:before="240" w:line="259" w:lineRule="auto"/>
      <w:outlineLvl w:val="9"/>
    </w:pPr>
    <w:rPr>
      <w:rFonts w:ascii="Calibri Light" w:hAnsi="Calibri Light"/>
      <w:b w:val="0"/>
      <w:color w:val="2F5496"/>
      <w:sz w:val="32"/>
      <w:szCs w:val="32"/>
      <w:lang w:val="en-US"/>
    </w:rPr>
  </w:style>
  <w:style w:type="paragraph" w:styleId="TOC2">
    <w:name w:val="toc 2"/>
    <w:basedOn w:val="Normal"/>
    <w:next w:val="Normal"/>
    <w:autoRedefine/>
    <w:uiPriority w:val="39"/>
    <w:unhideWhenUsed/>
    <w:rsid w:val="003C6B2D"/>
    <w:pPr>
      <w:spacing w:after="100" w:line="259" w:lineRule="auto"/>
      <w:ind w:left="220"/>
    </w:pPr>
    <w:rPr>
      <w:rFonts w:ascii="Calibri" w:hAnsi="Calibri"/>
      <w:sz w:val="22"/>
      <w:szCs w:val="22"/>
    </w:rPr>
  </w:style>
  <w:style w:type="paragraph" w:styleId="TOC1">
    <w:name w:val="toc 1"/>
    <w:basedOn w:val="Normal"/>
    <w:next w:val="Normal"/>
    <w:autoRedefine/>
    <w:uiPriority w:val="39"/>
    <w:unhideWhenUsed/>
    <w:rsid w:val="003C6B2D"/>
    <w:pPr>
      <w:spacing w:after="100" w:line="259" w:lineRule="auto"/>
    </w:pPr>
    <w:rPr>
      <w:rFonts w:ascii="Calibri" w:hAnsi="Calibri"/>
      <w:sz w:val="22"/>
      <w:szCs w:val="22"/>
    </w:rPr>
  </w:style>
  <w:style w:type="paragraph" w:styleId="TOC3">
    <w:name w:val="toc 3"/>
    <w:basedOn w:val="Normal"/>
    <w:next w:val="Normal"/>
    <w:autoRedefine/>
    <w:uiPriority w:val="39"/>
    <w:unhideWhenUsed/>
    <w:rsid w:val="003C6B2D"/>
    <w:pPr>
      <w:spacing w:after="100" w:line="259" w:lineRule="auto"/>
      <w:ind w:left="440"/>
    </w:pPr>
    <w:rPr>
      <w:rFonts w:ascii="Calibri" w:hAnsi="Calibri"/>
      <w:sz w:val="22"/>
      <w:szCs w:val="22"/>
    </w:rPr>
  </w:style>
  <w:style w:type="paragraph" w:styleId="Subtitle">
    <w:name w:val="Subtitle"/>
    <w:basedOn w:val="Normal"/>
    <w:next w:val="Normal"/>
    <w:link w:val="SubtitleChar"/>
    <w:qFormat/>
    <w:rsid w:val="00147980"/>
    <w:pPr>
      <w:spacing w:after="60"/>
      <w:jc w:val="center"/>
      <w:outlineLvl w:val="1"/>
    </w:pPr>
    <w:rPr>
      <w:rFonts w:ascii="Calibri Light" w:hAnsi="Calibri Light"/>
    </w:rPr>
  </w:style>
  <w:style w:type="character" w:customStyle="1" w:styleId="SubtitleChar">
    <w:name w:val="Subtitle Char"/>
    <w:link w:val="Subtitle"/>
    <w:rsid w:val="00147980"/>
    <w:rPr>
      <w:rFonts w:ascii="Calibri Light" w:eastAsia="Times New Roman" w:hAnsi="Calibri Light" w:cs="Times New Roman"/>
      <w:sz w:val="24"/>
      <w:szCs w:val="24"/>
      <w:lang w:val="en-US" w:eastAsia="en-US"/>
    </w:rPr>
  </w:style>
  <w:style w:type="character" w:styleId="SubtleReference">
    <w:name w:val="Subtle Reference"/>
    <w:uiPriority w:val="31"/>
    <w:qFormat/>
    <w:rsid w:val="00147980"/>
    <w:rPr>
      <w:smallCaps/>
      <w:color w:val="5A5A5A"/>
    </w:rPr>
  </w:style>
  <w:style w:type="character" w:styleId="Hyperlink">
    <w:name w:val="Hyperlink"/>
    <w:uiPriority w:val="99"/>
    <w:unhideWhenUsed/>
    <w:rsid w:val="00147980"/>
    <w:rPr>
      <w:color w:val="0563C1"/>
      <w:u w:val="single"/>
    </w:rPr>
  </w:style>
  <w:style w:type="paragraph" w:customStyle="1" w:styleId="paragraph">
    <w:name w:val="paragraph"/>
    <w:basedOn w:val="Normal"/>
    <w:rsid w:val="00295100"/>
    <w:pPr>
      <w:spacing w:before="100" w:beforeAutospacing="1" w:after="100" w:afterAutospacing="1"/>
    </w:pPr>
    <w:rPr>
      <w:lang w:val="en-GB" w:eastAsia="en-GB"/>
    </w:rPr>
  </w:style>
  <w:style w:type="character" w:customStyle="1" w:styleId="eop">
    <w:name w:val="eop"/>
    <w:basedOn w:val="DefaultParagraphFont"/>
    <w:rsid w:val="00295100"/>
  </w:style>
  <w:style w:type="character" w:customStyle="1" w:styleId="normaltextrun">
    <w:name w:val="normaltextrun"/>
    <w:basedOn w:val="DefaultParagraphFont"/>
    <w:rsid w:val="00295100"/>
  </w:style>
  <w:style w:type="paragraph" w:styleId="ListParagraph">
    <w:name w:val="List Paragraph"/>
    <w:basedOn w:val="Normal"/>
    <w:uiPriority w:val="34"/>
    <w:qFormat/>
    <w:rsid w:val="00E03716"/>
    <w:pPr>
      <w:ind w:left="720"/>
      <w:contextualSpacing/>
    </w:pPr>
  </w:style>
  <w:style w:type="character" w:customStyle="1" w:styleId="Heading3Char">
    <w:name w:val="Heading 3 Char"/>
    <w:basedOn w:val="DefaultParagraphFont"/>
    <w:link w:val="Heading3"/>
    <w:semiHidden/>
    <w:rsid w:val="006A0552"/>
    <w:rPr>
      <w:rFonts w:asciiTheme="majorHAnsi" w:eastAsiaTheme="majorEastAsia" w:hAnsiTheme="majorHAnsi" w:cstheme="majorBidi"/>
      <w:color w:val="1F3763" w:themeColor="accent1" w:themeShade="7F"/>
      <w:sz w:val="24"/>
      <w:szCs w:val="24"/>
      <w:lang w:val="en-US" w:eastAsia="en-US"/>
    </w:rPr>
  </w:style>
  <w:style w:type="character" w:styleId="UnresolvedMention">
    <w:name w:val="Unresolved Mention"/>
    <w:basedOn w:val="DefaultParagraphFont"/>
    <w:uiPriority w:val="99"/>
    <w:semiHidden/>
    <w:unhideWhenUsed/>
    <w:rsid w:val="006A0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3351">
      <w:bodyDiv w:val="1"/>
      <w:marLeft w:val="0"/>
      <w:marRight w:val="0"/>
      <w:marTop w:val="0"/>
      <w:marBottom w:val="0"/>
      <w:divBdr>
        <w:top w:val="none" w:sz="0" w:space="0" w:color="auto"/>
        <w:left w:val="none" w:sz="0" w:space="0" w:color="auto"/>
        <w:bottom w:val="none" w:sz="0" w:space="0" w:color="auto"/>
        <w:right w:val="none" w:sz="0" w:space="0" w:color="auto"/>
      </w:divBdr>
    </w:div>
    <w:div w:id="1085495134">
      <w:bodyDiv w:val="1"/>
      <w:marLeft w:val="0"/>
      <w:marRight w:val="0"/>
      <w:marTop w:val="0"/>
      <w:marBottom w:val="0"/>
      <w:divBdr>
        <w:top w:val="none" w:sz="0" w:space="0" w:color="auto"/>
        <w:left w:val="none" w:sz="0" w:space="0" w:color="auto"/>
        <w:bottom w:val="none" w:sz="0" w:space="0" w:color="auto"/>
        <w:right w:val="none" w:sz="0" w:space="0" w:color="auto"/>
      </w:divBdr>
    </w:div>
    <w:div w:id="156344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6B9941CC43D84487AE50C33B834CEB" ma:contentTypeVersion="4" ma:contentTypeDescription="Create a new document." ma:contentTypeScope="" ma:versionID="773d105bc451edba04d29f00872ba857">
  <xsd:schema xmlns:xsd="http://www.w3.org/2001/XMLSchema" xmlns:xs="http://www.w3.org/2001/XMLSchema" xmlns:p="http://schemas.microsoft.com/office/2006/metadata/properties" xmlns:ns2="c5aa3359-31cb-4eb5-bcc3-08b5c90f0cef" xmlns:ns3="4c084f07-6873-4a07-96b5-aa56a0422fc6" targetNamespace="http://schemas.microsoft.com/office/2006/metadata/properties" ma:root="true" ma:fieldsID="fd5e0af8a707071e9da271eebc3bd097" ns2:_="" ns3:_="">
    <xsd:import namespace="c5aa3359-31cb-4eb5-bcc3-08b5c90f0cef"/>
    <xsd:import namespace="4c084f07-6873-4a07-96b5-aa56a0422f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a3359-31cb-4eb5-bcc3-08b5c90f0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84f07-6873-4a07-96b5-aa56a0422f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EE91A-23C0-4740-9E79-D6B6139B6497}">
  <ds:schemaRefs>
    <ds:schemaRef ds:uri="http://schemas.microsoft.com/sharepoint/v3/contenttype/forms"/>
  </ds:schemaRefs>
</ds:datastoreItem>
</file>

<file path=customXml/itemProps2.xml><?xml version="1.0" encoding="utf-8"?>
<ds:datastoreItem xmlns:ds="http://schemas.openxmlformats.org/officeDocument/2006/customXml" ds:itemID="{ABC53DB3-AB35-47E8-92DE-B30CFDB9C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a3359-31cb-4eb5-bcc3-08b5c90f0cef"/>
    <ds:schemaRef ds:uri="4c084f07-6873-4a07-96b5-aa56a0422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69C73-7A2D-4155-910E-B43CB41E7E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C2EBF7-FD63-496B-9293-11F9B0CD9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7300</Words>
  <Characters>42172</Characters>
  <Application>Microsoft Office Word</Application>
  <DocSecurity>0</DocSecurity>
  <Lines>351</Lines>
  <Paragraphs>98</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INTRODUCTION</vt:lpstr>
      <vt:lpstr>AIMS and OBJECTIVES</vt:lpstr>
      <vt:lpstr>PRINCIPLE OF THE POLICY</vt:lpstr>
      <vt:lpstr>KEY ELEMENTS AND PRINCIPLES OF EFFECTIVE TEACHING AND LEARNING </vt:lpstr>
      <vt:lpstr>4.1 EFFECTIVE LEARNING</vt:lpstr>
      <vt:lpstr>    4.1.1 Learning Styles </vt:lpstr>
      <vt:lpstr>    4.1.2 Type of Learner</vt:lpstr>
      <vt:lpstr>4.2 EFFECTIVE TEACHING</vt:lpstr>
      <vt:lpstr>    </vt:lpstr>
      <vt:lpstr>    </vt:lpstr>
      <vt:lpstr>    4.2.1 Planning </vt:lpstr>
      <vt:lpstr>    4.2.2 Lesson design </vt:lpstr>
      <vt:lpstr>    4.2.3 Lesson Planning Expectations </vt:lpstr>
      <vt:lpstr>    </vt:lpstr>
      <vt:lpstr>    4.2.4 Classroom environment and resources </vt:lpstr>
      <vt:lpstr>    4.2.5 Equal Opportunities </vt:lpstr>
      <vt:lpstr>    4.2.6 Lesson Structure - Example</vt:lpstr>
      <vt:lpstr>5 MONITORING AND EVALUATION OF TEACHING AND LEARNING </vt:lpstr>
      <vt:lpstr>6 THE ROLE OF THE LEAD TEACHER AND HEAD OF EDUCATION</vt:lpstr>
      <vt:lpstr>7 PARENT/CARERS/ AND SOCIAL WORKERS</vt:lpstr>
      <vt:lpstr/>
      <vt:lpstr>8 SUPPORT FOR STAFF IN THE DEVELOPMENT OF LEARNING AND TEACHING (CPD)</vt:lpstr>
      <vt:lpstr/>
      <vt:lpstr>9 MONITORING AND REVIEW</vt:lpstr>
      <vt:lpstr>/APPENDIX 1 SELF ASSESSMENT – AFL Reflection Prompts.</vt:lpstr>
      <vt:lpstr>APPENDIX 2 BLOOM’S TAXONOMY</vt:lpstr>
    </vt:vector>
  </TitlesOfParts>
  <Company>Continuum</Company>
  <LinksUpToDate>false</LinksUpToDate>
  <CharactersWithSpaces>49374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Cerasela Raducanescu</dc:creator>
  <cp:keywords/>
  <cp:lastModifiedBy>Cerasela Raducanescu</cp:lastModifiedBy>
  <cp:revision>4</cp:revision>
  <cp:lastPrinted>2020-08-24T00:54:00Z</cp:lastPrinted>
  <dcterms:created xsi:type="dcterms:W3CDTF">2025-09-11T10:30:00Z</dcterms:created>
  <dcterms:modified xsi:type="dcterms:W3CDTF">2025-09-11T10:45:00Z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0x0101006E6B9941CC43D84487AE50C33B834CEB</vt:lpwstr>
  </property>
  <property fmtid="{D5CDD505-2E9C-101B-9397-08002B2CF9AE}" pid="3" name="ComplianceAssetId">
    <vt:lpwstr/>
  </property>
  <property fmtid="{D5CDD505-2E9C-101B-9397-08002B2CF9AE}" pid="4" name="Order">
    <vt:r8>5200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